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4F29" w14:textId="521D30CF" w:rsidR="00816F28" w:rsidRDefault="004853C7" w:rsidP="00AD6AC8">
      <w:pPr>
        <w:jc w:val="center"/>
        <w:rPr>
          <w:noProof/>
        </w:rPr>
      </w:pPr>
      <w:r>
        <w:rPr>
          <w:noProof/>
        </w:rPr>
        <w:drawing>
          <wp:inline distT="0" distB="0" distL="0" distR="0" wp14:anchorId="44E65EB3" wp14:editId="54CBC946">
            <wp:extent cx="4572000" cy="819150"/>
            <wp:effectExtent l="0" t="0" r="0" b="0"/>
            <wp:docPr id="1926090914" name="Picture 192609091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90914" name="Picture 1926090914"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572000" cy="819150"/>
                    </a:xfrm>
                    <a:prstGeom prst="rect">
                      <a:avLst/>
                    </a:prstGeom>
                  </pic:spPr>
                </pic:pic>
              </a:graphicData>
            </a:graphic>
          </wp:inline>
        </w:drawing>
      </w:r>
    </w:p>
    <w:p w14:paraId="171EC217" w14:textId="47902CF1" w:rsidR="000D44F9" w:rsidRDefault="000D44F9" w:rsidP="00103980">
      <w:pPr>
        <w:jc w:val="center"/>
        <w:rPr>
          <w:rFonts w:asciiTheme="minorHAnsi" w:hAnsiTheme="minorHAnsi" w:cstheme="minorHAnsi"/>
          <w:sz w:val="56"/>
          <w:szCs w:val="56"/>
        </w:rPr>
      </w:pPr>
      <w:r>
        <w:rPr>
          <w:rFonts w:asciiTheme="minorHAnsi" w:hAnsiTheme="minorHAnsi" w:cstheme="minorHAnsi"/>
          <w:sz w:val="56"/>
          <w:szCs w:val="56"/>
        </w:rPr>
        <w:t>School Improvement Plan 202</w:t>
      </w:r>
      <w:r w:rsidR="00D941F2">
        <w:rPr>
          <w:rFonts w:asciiTheme="minorHAnsi" w:hAnsiTheme="minorHAnsi" w:cstheme="minorHAnsi"/>
          <w:sz w:val="56"/>
          <w:szCs w:val="56"/>
        </w:rPr>
        <w:t>2</w:t>
      </w:r>
      <w:r>
        <w:rPr>
          <w:rFonts w:asciiTheme="minorHAnsi" w:hAnsiTheme="minorHAnsi" w:cstheme="minorHAnsi"/>
          <w:sz w:val="56"/>
          <w:szCs w:val="56"/>
        </w:rPr>
        <w:t>-20</w:t>
      </w:r>
      <w:r w:rsidR="00103980">
        <w:rPr>
          <w:rFonts w:asciiTheme="minorHAnsi" w:hAnsiTheme="minorHAnsi" w:cstheme="minorHAnsi"/>
          <w:sz w:val="56"/>
          <w:szCs w:val="56"/>
        </w:rPr>
        <w:t>2</w:t>
      </w:r>
      <w:r w:rsidR="00D941F2">
        <w:rPr>
          <w:rFonts w:asciiTheme="minorHAnsi" w:hAnsiTheme="minorHAnsi" w:cstheme="minorHAnsi"/>
          <w:sz w:val="56"/>
          <w:szCs w:val="56"/>
        </w:rPr>
        <w:t>3</w:t>
      </w:r>
    </w:p>
    <w:p w14:paraId="63710DC0" w14:textId="0EDA4645" w:rsidR="0051577C" w:rsidRDefault="00AF25AE" w:rsidP="00AF25AE">
      <w:pPr>
        <w:jc w:val="center"/>
        <w:rPr>
          <w:rFonts w:asciiTheme="minorHAnsi" w:hAnsiTheme="minorHAnsi" w:cstheme="minorHAnsi"/>
          <w:sz w:val="56"/>
          <w:szCs w:val="56"/>
        </w:rPr>
      </w:pPr>
      <w:r>
        <w:rPr>
          <w:noProof/>
        </w:rPr>
        <w:drawing>
          <wp:inline distT="0" distB="0" distL="0" distR="0" wp14:anchorId="66C66DC0" wp14:editId="69DE111D">
            <wp:extent cx="2400300" cy="757767"/>
            <wp:effectExtent l="0" t="0" r="0" b="444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105" cy="766861"/>
                    </a:xfrm>
                    <a:prstGeom prst="rect">
                      <a:avLst/>
                    </a:prstGeom>
                    <a:noFill/>
                    <a:ln>
                      <a:noFill/>
                    </a:ln>
                  </pic:spPr>
                </pic:pic>
              </a:graphicData>
            </a:graphic>
          </wp:inline>
        </w:drawing>
      </w:r>
      <w:r w:rsidR="00103980">
        <w:rPr>
          <w:noProof/>
        </w:rPr>
        <mc:AlternateContent>
          <mc:Choice Requires="wps">
            <w:drawing>
              <wp:anchor distT="0" distB="0" distL="114300" distR="114300" simplePos="0" relativeHeight="251659264" behindDoc="1" locked="0" layoutInCell="1" allowOverlap="1" wp14:anchorId="56F4B2E6" wp14:editId="698A551D">
                <wp:simplePos x="0" y="0"/>
                <wp:positionH relativeFrom="margin">
                  <wp:align>center</wp:align>
                </wp:positionH>
                <wp:positionV relativeFrom="page">
                  <wp:posOffset>3514725</wp:posOffset>
                </wp:positionV>
                <wp:extent cx="9163050" cy="19240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6305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1639D" w14:textId="77777777" w:rsidR="004356DF" w:rsidRDefault="004356DF" w:rsidP="004356DF">
                            <w:pPr>
                              <w:pStyle w:val="ReportSubtitle"/>
                              <w:rPr>
                                <w:rFonts w:asciiTheme="minorHAnsi" w:hAnsiTheme="minorHAnsi" w:cstheme="minorHAnsi"/>
                                <w:lang w:val="en-US"/>
                              </w:rPr>
                            </w:pPr>
                          </w:p>
                          <w:p w14:paraId="67D086C8" w14:textId="77777777" w:rsidR="00D43B93" w:rsidRPr="004740E9" w:rsidRDefault="00D43B93" w:rsidP="000D44F9">
                            <w:pPr>
                              <w:pStyle w:val="ReportSubtitle"/>
                              <w:jc w:val="center"/>
                              <w:rPr>
                                <w:rFonts w:hAnsi="Lato"/>
                                <w:b/>
                                <w:sz w:val="32"/>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B2E6" id="_x0000_t202" coordsize="21600,21600" o:spt="202" path="m,l,21600r21600,l21600,xe">
                <v:stroke joinstyle="miter"/>
                <v:path gradientshapeok="t" o:connecttype="rect"/>
              </v:shapetype>
              <v:shape id="Text Box 3" o:spid="_x0000_s1026" type="#_x0000_t202" style="position:absolute;left:0;text-align:left;margin-left:0;margin-top:276.75pt;width:721.5pt;height:15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" filled="f" stroked="f">
                <v:path arrowok="t"/>
                <v:textbox inset="0,0,0,0">
                  <w:txbxContent>
                    <w:p w14:paraId="5601639D" w14:textId="77777777" w:rsidR="004356DF" w:rsidRDefault="004356DF" w:rsidP="004356DF">
                      <w:pPr>
                        <w:pStyle w:val="ReportSubtitle"/>
                        <w:rPr>
                          <w:rFonts w:asciiTheme="minorHAnsi" w:hAnsiTheme="minorHAnsi" w:cstheme="minorHAnsi"/>
                          <w:lang w:val="en-US"/>
                        </w:rPr>
                      </w:pPr>
                    </w:p>
                    <w:p w14:paraId="67D086C8" w14:textId="77777777" w:rsidR="00D43B93" w:rsidRPr="004740E9" w:rsidRDefault="00D43B93" w:rsidP="000D44F9">
                      <w:pPr>
                        <w:pStyle w:val="ReportSubtitle"/>
                        <w:jc w:val="center"/>
                        <w:rPr>
                          <w:rFonts w:hAnsi="Lato"/>
                          <w:b/>
                          <w:sz w:val="32"/>
                          <w:lang w:val="en-US"/>
                        </w:rPr>
                      </w:pPr>
                    </w:p>
                  </w:txbxContent>
                </v:textbox>
                <w10:wrap anchorx="margin" anchory="page"/>
              </v:shape>
            </w:pict>
          </mc:Fallback>
        </mc:AlternateContent>
      </w:r>
    </w:p>
    <w:p w14:paraId="6FFC9F25" w14:textId="78397A3A" w:rsidR="000D44F9" w:rsidRDefault="00103980" w:rsidP="00AD6AC8">
      <w:pPr>
        <w:rPr>
          <w:rFonts w:asciiTheme="minorHAnsi" w:hAnsiTheme="minorHAnsi" w:cstheme="minorHAnsi"/>
          <w:sz w:val="56"/>
          <w:szCs w:val="56"/>
        </w:rPr>
      </w:pPr>
      <w:r>
        <w:rPr>
          <w:rFonts w:asciiTheme="minorHAnsi" w:hAnsiTheme="minorHAnsi" w:cstheme="minorHAnsi"/>
          <w:sz w:val="56"/>
          <w:szCs w:val="56"/>
        </w:rPr>
        <w:tab/>
      </w:r>
    </w:p>
    <w:p w14:paraId="763AF386" w14:textId="77777777" w:rsidR="00D941F2" w:rsidRPr="00D941F2" w:rsidRDefault="00D941F2" w:rsidP="00D941F2">
      <w:pPr>
        <w:widowControl/>
        <w:autoSpaceDE/>
        <w:autoSpaceDN/>
        <w:spacing w:after="160" w:line="259" w:lineRule="auto"/>
        <w:jc w:val="center"/>
        <w:rPr>
          <w:rFonts w:asciiTheme="minorHAnsi" w:eastAsiaTheme="minorHAnsi" w:hAnsiTheme="minorHAnsi" w:cstheme="minorBidi"/>
          <w:sz w:val="24"/>
          <w:szCs w:val="24"/>
          <w:lang w:eastAsia="en-US" w:bidi="ar-SA"/>
        </w:rPr>
      </w:pPr>
      <w:r w:rsidRPr="00D941F2">
        <w:rPr>
          <w:rFonts w:asciiTheme="minorHAnsi" w:eastAsiaTheme="minorHAnsi" w:hAnsiTheme="minorHAnsi" w:cstheme="minorBidi"/>
          <w:sz w:val="24"/>
          <w:szCs w:val="24"/>
          <w:lang w:eastAsia="en-US" w:bidi="ar-SA"/>
        </w:rPr>
        <w:t xml:space="preserve">Our School Improvement Plan 2022-2023 is underpinned by our vison of ‘Together We can Make a Difference.’ All stakeholders work together on these key priorities to make a difference to all the children in our care. This SIP is built on: information from school’s data, outcomes </w:t>
      </w:r>
      <w:proofErr w:type="gramStart"/>
      <w:r w:rsidRPr="00D941F2">
        <w:rPr>
          <w:rFonts w:asciiTheme="minorHAnsi" w:eastAsiaTheme="minorHAnsi" w:hAnsiTheme="minorHAnsi" w:cstheme="minorBidi"/>
          <w:sz w:val="24"/>
          <w:szCs w:val="24"/>
          <w:lang w:eastAsia="en-US" w:bidi="ar-SA"/>
        </w:rPr>
        <w:t>and  effective</w:t>
      </w:r>
      <w:proofErr w:type="gramEnd"/>
      <w:r w:rsidRPr="00D941F2">
        <w:rPr>
          <w:rFonts w:asciiTheme="minorHAnsi" w:eastAsiaTheme="minorHAnsi" w:hAnsiTheme="minorHAnsi" w:cstheme="minorBidi"/>
          <w:sz w:val="24"/>
          <w:szCs w:val="24"/>
          <w:lang w:eastAsia="en-US" w:bidi="ar-SA"/>
        </w:rPr>
        <w:t xml:space="preserve"> research as explained in the Education Endowment Fund document ‘</w:t>
      </w:r>
      <w:r w:rsidRPr="00D941F2">
        <w:rPr>
          <w:rFonts w:asciiTheme="minorHAnsi" w:eastAsiaTheme="minorHAnsi" w:hAnsiTheme="minorHAnsi" w:cstheme="minorBidi"/>
          <w:i/>
          <w:iCs/>
          <w:sz w:val="24"/>
          <w:szCs w:val="24"/>
          <w:lang w:eastAsia="en-US" w:bidi="ar-SA"/>
        </w:rPr>
        <w:t>Moving Forwards, Together we can make a difference ‘</w:t>
      </w:r>
      <w:r w:rsidRPr="00D941F2">
        <w:rPr>
          <w:rFonts w:asciiTheme="minorHAnsi" w:eastAsiaTheme="minorHAnsi" w:hAnsiTheme="minorHAnsi" w:cstheme="minorBidi"/>
          <w:sz w:val="24"/>
          <w:szCs w:val="24"/>
          <w:lang w:eastAsia="en-US" w:bidi="ar-SA"/>
        </w:rPr>
        <w:t xml:space="preserve">and outcomes from our Governor review meeting. </w:t>
      </w:r>
    </w:p>
    <w:p w14:paraId="4E9D5643" w14:textId="77777777" w:rsidR="00D941F2" w:rsidRPr="00D941F2" w:rsidRDefault="00D941F2" w:rsidP="00D941F2">
      <w:pPr>
        <w:widowControl/>
        <w:autoSpaceDE/>
        <w:autoSpaceDN/>
        <w:spacing w:after="160" w:line="259" w:lineRule="auto"/>
        <w:jc w:val="center"/>
        <w:rPr>
          <w:rFonts w:asciiTheme="minorHAnsi" w:eastAsiaTheme="minorHAnsi" w:hAnsiTheme="minorHAnsi" w:cstheme="minorBidi"/>
          <w:lang w:eastAsia="en-US" w:bidi="ar-SA"/>
        </w:rPr>
      </w:pPr>
      <w:r w:rsidRPr="00D941F2">
        <w:rPr>
          <w:rFonts w:asciiTheme="minorHAnsi" w:eastAsiaTheme="minorHAnsi" w:hAnsiTheme="minorHAnsi" w:cstheme="minorBidi"/>
          <w:sz w:val="24"/>
          <w:szCs w:val="24"/>
          <w:lang w:eastAsia="en-US" w:bidi="ar-SA"/>
        </w:rPr>
        <w:t xml:space="preserve">We aim to ensure that the school improves learning for all embracing recent research, targets learning for the most vulnerable groups in the school and continues to embed wider strategies that will benefit all. </w:t>
      </w:r>
    </w:p>
    <w:p w14:paraId="46FA35A4" w14:textId="4D959AFE" w:rsidR="00117B48" w:rsidRDefault="00D941F2" w:rsidP="00D941F2">
      <w:pPr>
        <w:widowControl/>
        <w:autoSpaceDE/>
        <w:autoSpaceDN/>
        <w:spacing w:after="160" w:line="259" w:lineRule="auto"/>
        <w:jc w:val="center"/>
        <w:rPr>
          <w:rFonts w:asciiTheme="minorHAnsi" w:eastAsiaTheme="minorHAnsi" w:hAnsiTheme="minorHAnsi" w:cstheme="minorBidi"/>
          <w:lang w:eastAsia="en-US" w:bidi="ar-SA"/>
        </w:rPr>
      </w:pPr>
      <w:r w:rsidRPr="00D941F2">
        <w:rPr>
          <w:rFonts w:asciiTheme="minorHAnsi" w:eastAsiaTheme="minorHAnsi" w:hAnsiTheme="minorHAnsi" w:cstheme="minorBidi"/>
          <w:sz w:val="24"/>
          <w:szCs w:val="24"/>
          <w:lang w:eastAsia="en-US" w:bidi="ar-SA"/>
        </w:rPr>
        <w:t>The strands of this SIP are explicitly linked to the SIAMS strands linking our school improvement plan to our Church School Ethos ‘Learning with Hope’ in the context of school improvement means strong quality first teaching with a bespoke inclusive curriculum being delivered within a nurturing and supporting learning environment where children build courage and perseverance to be the best learners they can be and live ‘life in its fulness’.</w:t>
      </w:r>
      <w:r w:rsidRPr="00D941F2">
        <w:rPr>
          <w:rFonts w:asciiTheme="minorHAnsi" w:eastAsiaTheme="minorHAnsi" w:hAnsiTheme="minorHAnsi" w:cstheme="minorBidi"/>
          <w:lang w:eastAsia="en-US" w:bidi="ar-SA"/>
        </w:rPr>
        <w:t xml:space="preserve"> </w:t>
      </w:r>
    </w:p>
    <w:p w14:paraId="0286C6EC" w14:textId="7FB0C72E" w:rsidR="00117B48" w:rsidRDefault="00117B48" w:rsidP="00D941F2">
      <w:pPr>
        <w:widowControl/>
        <w:autoSpaceDE/>
        <w:autoSpaceDN/>
        <w:spacing w:after="160" w:line="259" w:lineRule="auto"/>
        <w:jc w:val="center"/>
        <w:rPr>
          <w:rFonts w:asciiTheme="minorHAnsi" w:eastAsiaTheme="minorHAnsi" w:hAnsiTheme="minorHAnsi" w:cstheme="minorBidi"/>
          <w:lang w:eastAsia="en-US" w:bidi="ar-SA"/>
        </w:rPr>
      </w:pPr>
    </w:p>
    <w:p w14:paraId="519B089D" w14:textId="6D01B3DB" w:rsidR="00117B48" w:rsidRDefault="00117B48" w:rsidP="00D941F2">
      <w:pPr>
        <w:widowControl/>
        <w:autoSpaceDE/>
        <w:autoSpaceDN/>
        <w:spacing w:after="160" w:line="259" w:lineRule="auto"/>
        <w:jc w:val="center"/>
        <w:rPr>
          <w:rFonts w:asciiTheme="minorHAnsi" w:eastAsiaTheme="minorHAnsi" w:hAnsiTheme="minorHAnsi" w:cstheme="minorBidi"/>
          <w:lang w:eastAsia="en-US" w:bidi="ar-SA"/>
        </w:rPr>
      </w:pPr>
    </w:p>
    <w:p w14:paraId="5DECE788" w14:textId="2A53DFE9" w:rsidR="00117B48" w:rsidRDefault="00117B48" w:rsidP="00D941F2">
      <w:pPr>
        <w:widowControl/>
        <w:autoSpaceDE/>
        <w:autoSpaceDN/>
        <w:spacing w:after="160" w:line="259" w:lineRule="auto"/>
        <w:jc w:val="center"/>
        <w:rPr>
          <w:rFonts w:asciiTheme="minorHAnsi" w:eastAsiaTheme="minorHAnsi" w:hAnsiTheme="minorHAnsi" w:cstheme="minorBidi"/>
          <w:lang w:eastAsia="en-US" w:bidi="ar-SA"/>
        </w:rPr>
      </w:pPr>
    </w:p>
    <w:p w14:paraId="6781E200" w14:textId="402B596B" w:rsidR="00117B48" w:rsidRDefault="00117B48" w:rsidP="00D941F2">
      <w:pPr>
        <w:widowControl/>
        <w:autoSpaceDE/>
        <w:autoSpaceDN/>
        <w:spacing w:after="160" w:line="259" w:lineRule="auto"/>
        <w:jc w:val="center"/>
        <w:rPr>
          <w:rFonts w:asciiTheme="minorHAnsi" w:eastAsiaTheme="minorHAnsi" w:hAnsiTheme="minorHAnsi" w:cstheme="minorBidi"/>
          <w:lang w:eastAsia="en-US" w:bidi="ar-SA"/>
        </w:rPr>
      </w:pPr>
      <w:r>
        <w:rPr>
          <w:noProof/>
        </w:rPr>
        <w:lastRenderedPageBreak/>
        <w:drawing>
          <wp:anchor distT="0" distB="0" distL="114300" distR="114300" simplePos="0" relativeHeight="251652096" behindDoc="1" locked="0" layoutInCell="1" allowOverlap="1" wp14:anchorId="699EBA3D" wp14:editId="53FBCF6F">
            <wp:simplePos x="0" y="0"/>
            <wp:positionH relativeFrom="page">
              <wp:posOffset>452755</wp:posOffset>
            </wp:positionH>
            <wp:positionV relativeFrom="paragraph">
              <wp:posOffset>-13970</wp:posOffset>
            </wp:positionV>
            <wp:extent cx="10011272" cy="67310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P V2 Part Editable300p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11272" cy="6731000"/>
                    </a:xfrm>
                    <a:prstGeom prst="rect">
                      <a:avLst/>
                    </a:prstGeom>
                  </pic:spPr>
                </pic:pic>
              </a:graphicData>
            </a:graphic>
            <wp14:sizeRelH relativeFrom="page">
              <wp14:pctWidth>0</wp14:pctWidth>
            </wp14:sizeRelH>
            <wp14:sizeRelV relativeFrom="page">
              <wp14:pctHeight>0</wp14:pctHeight>
            </wp14:sizeRelV>
          </wp:anchor>
        </w:drawing>
      </w:r>
    </w:p>
    <w:p w14:paraId="1FB3FBD4" w14:textId="7C07E55E" w:rsidR="00117B48" w:rsidRDefault="00117B48" w:rsidP="00D941F2">
      <w:pPr>
        <w:widowControl/>
        <w:autoSpaceDE/>
        <w:autoSpaceDN/>
        <w:spacing w:after="160" w:line="259" w:lineRule="auto"/>
        <w:jc w:val="center"/>
        <w:rPr>
          <w:rFonts w:asciiTheme="minorHAnsi" w:eastAsiaTheme="minorHAnsi" w:hAnsiTheme="minorHAnsi" w:cstheme="minorBidi"/>
          <w:lang w:eastAsia="en-US" w:bidi="ar-SA"/>
        </w:rPr>
      </w:pPr>
    </w:p>
    <w:p w14:paraId="2D4B138C" w14:textId="6850398C" w:rsidR="00D43B93" w:rsidRPr="00D941F2" w:rsidRDefault="00D941F2" w:rsidP="00D941F2">
      <w:pPr>
        <w:widowControl/>
        <w:autoSpaceDE/>
        <w:autoSpaceDN/>
        <w:spacing w:after="160" w:line="259" w:lineRule="auto"/>
        <w:jc w:val="center"/>
        <w:rPr>
          <w:rFonts w:asciiTheme="minorHAnsi" w:eastAsiaTheme="minorHAnsi" w:hAnsiTheme="minorHAnsi" w:cstheme="minorBidi"/>
          <w:lang w:eastAsia="en-US" w:bidi="ar-SA"/>
        </w:rPr>
      </w:pPr>
      <w:r w:rsidRPr="00D941F2">
        <w:rPr>
          <w:rFonts w:asciiTheme="minorHAnsi" w:eastAsiaTheme="minorHAnsi" w:hAnsiTheme="minorHAnsi" w:cstheme="minorBidi"/>
          <w:lang w:eastAsia="en-US" w:bidi="ar-SA"/>
        </w:rPr>
        <w:t xml:space="preserve"> </w:t>
      </w:r>
    </w:p>
    <w:p w14:paraId="244735E5" w14:textId="20AAD415" w:rsidR="00B31CB1" w:rsidRDefault="00AF25AE" w:rsidP="00D941F2">
      <w:pPr>
        <w:jc w:val="center"/>
        <w:rPr>
          <w:rFonts w:asciiTheme="minorHAnsi" w:hAnsiTheme="minorHAnsi" w:cstheme="minorHAnsi"/>
          <w:sz w:val="56"/>
          <w:szCs w:val="56"/>
        </w:rPr>
      </w:pPr>
      <w:r w:rsidRPr="00511DE7">
        <w:rPr>
          <w:rFonts w:asciiTheme="minorHAnsi" w:hAnsiTheme="minorHAnsi" w:cstheme="minorHAnsi"/>
          <w:noProof/>
          <w:sz w:val="56"/>
          <w:szCs w:val="56"/>
        </w:rPr>
        <mc:AlternateContent>
          <mc:Choice Requires="wps">
            <w:drawing>
              <wp:anchor distT="45720" distB="45720" distL="114300" distR="114300" simplePos="0" relativeHeight="251663360" behindDoc="0" locked="0" layoutInCell="1" allowOverlap="1" wp14:anchorId="76366DD3" wp14:editId="3CAFAF55">
                <wp:simplePos x="0" y="0"/>
                <wp:positionH relativeFrom="margin">
                  <wp:posOffset>2299970</wp:posOffset>
                </wp:positionH>
                <wp:positionV relativeFrom="paragraph">
                  <wp:posOffset>262890</wp:posOffset>
                </wp:positionV>
                <wp:extent cx="2360930" cy="8763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14:paraId="17872113" w14:textId="77777777" w:rsidR="00F125E8" w:rsidRDefault="00F125E8" w:rsidP="000B48BA">
                            <w:pPr>
                              <w:rPr>
                                <w:rFonts w:asciiTheme="minorHAnsi" w:hAnsiTheme="minorHAnsi" w:cstheme="minorHAnsi"/>
                                <w:b/>
                                <w:color w:val="0070C0"/>
                                <w:lang w:val="en-US"/>
                              </w:rPr>
                            </w:pPr>
                            <w:r>
                              <w:rPr>
                                <w:rFonts w:asciiTheme="minorHAnsi" w:hAnsiTheme="minorHAnsi" w:cstheme="minorHAnsi"/>
                                <w:b/>
                                <w:color w:val="0070C0"/>
                                <w:lang w:val="en-US"/>
                              </w:rPr>
                              <w:t>SIAMS specific and underpinning ethos</w:t>
                            </w:r>
                          </w:p>
                          <w:p w14:paraId="360C9A03" w14:textId="77777777" w:rsidR="00F125E8" w:rsidRPr="00AA758E" w:rsidRDefault="00F125E8" w:rsidP="000B48BA">
                            <w:pPr>
                              <w:rPr>
                                <w:rFonts w:asciiTheme="minorHAnsi" w:hAnsiTheme="minorHAnsi" w:cstheme="minorHAnsi"/>
                                <w:b/>
                                <w:color w:val="0070C0"/>
                                <w:lang w:val="en-US"/>
                              </w:rPr>
                            </w:pPr>
                            <w:r w:rsidRPr="00AA758E">
                              <w:rPr>
                                <w:rFonts w:asciiTheme="minorHAnsi" w:hAnsiTheme="minorHAnsi" w:cstheme="minorHAnsi"/>
                                <w:b/>
                                <w:color w:val="0070C0"/>
                                <w:lang w:val="en-US"/>
                              </w:rPr>
                              <w:t>Strand 1: Vision and Leadership</w:t>
                            </w:r>
                          </w:p>
                          <w:p w14:paraId="1C7D4334" w14:textId="77777777" w:rsidR="00F125E8" w:rsidRDefault="00F125E8" w:rsidP="000B48BA">
                            <w:pPr>
                              <w:rPr>
                                <w:rFonts w:asciiTheme="minorHAnsi" w:hAnsiTheme="minorHAnsi" w:cstheme="minorHAnsi"/>
                                <w:b/>
                                <w:color w:val="0070C0"/>
                                <w:lang w:val="en-US"/>
                              </w:rPr>
                            </w:pPr>
                            <w:r w:rsidRPr="00AA758E">
                              <w:rPr>
                                <w:rFonts w:asciiTheme="minorHAnsi" w:hAnsiTheme="minorHAnsi" w:cstheme="minorHAnsi"/>
                                <w:b/>
                                <w:color w:val="0070C0"/>
                                <w:lang w:val="en-US"/>
                              </w:rPr>
                              <w:t xml:space="preserve">Strand 6: The impact of collective worship </w:t>
                            </w:r>
                          </w:p>
                          <w:p w14:paraId="0C87DAC4" w14:textId="77777777" w:rsidR="00F125E8" w:rsidRPr="00AA758E" w:rsidRDefault="00F125E8" w:rsidP="000B48BA">
                            <w:pPr>
                              <w:rPr>
                                <w:rFonts w:asciiTheme="minorHAnsi" w:hAnsiTheme="minorHAnsi" w:cstheme="minorHAnsi"/>
                                <w:b/>
                                <w:color w:val="0070C0"/>
                                <w:lang w:val="en-US"/>
                              </w:rPr>
                            </w:pPr>
                            <w:r w:rsidRPr="00AA758E">
                              <w:rPr>
                                <w:rFonts w:asciiTheme="minorHAnsi" w:hAnsiTheme="minorHAnsi" w:cstheme="minorHAnsi"/>
                                <w:b/>
                                <w:color w:val="0070C0"/>
                                <w:lang w:val="en-US"/>
                              </w:rPr>
                              <w:t xml:space="preserve">Strand 7: The effectiveness of religious education                                             </w:t>
                            </w:r>
                          </w:p>
                          <w:p w14:paraId="52E03F82" w14:textId="77777777" w:rsidR="00F125E8" w:rsidRPr="00AA758E" w:rsidRDefault="00F125E8" w:rsidP="000B48BA">
                            <w:pPr>
                              <w:rPr>
                                <w:rFonts w:asciiTheme="minorHAnsi" w:hAnsiTheme="minorHAnsi" w:cstheme="minorHAnsi"/>
                                <w:b/>
                                <w:color w:val="0070C0"/>
                                <w:lang w:val="en-US"/>
                              </w:rPr>
                            </w:pPr>
                          </w:p>
                          <w:p w14:paraId="7FF141CD" w14:textId="77777777" w:rsidR="00F125E8" w:rsidRDefault="00F125E8" w:rsidP="000B48B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366DD3" id="Text Box 2" o:spid="_x0000_s1027" type="#_x0000_t202" style="position:absolute;left:0;text-align:left;margin-left:181.1pt;margin-top:20.7pt;width:185.9pt;height:69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">
                <v:textbox>
                  <w:txbxContent>
                    <w:p w14:paraId="17872113" w14:textId="77777777" w:rsidR="00F125E8" w:rsidRDefault="00F125E8" w:rsidP="000B48BA">
                      <w:pPr>
                        <w:rPr>
                          <w:rFonts w:asciiTheme="minorHAnsi" w:hAnsiTheme="minorHAnsi" w:cstheme="minorHAnsi"/>
                          <w:b/>
                          <w:color w:val="0070C0"/>
                          <w:lang w:val="en-US"/>
                        </w:rPr>
                      </w:pPr>
                      <w:r>
                        <w:rPr>
                          <w:rFonts w:asciiTheme="minorHAnsi" w:hAnsiTheme="minorHAnsi" w:cstheme="minorHAnsi"/>
                          <w:b/>
                          <w:color w:val="0070C0"/>
                          <w:lang w:val="en-US"/>
                        </w:rPr>
                        <w:t>SIAMS specific and underpinning ethos</w:t>
                      </w:r>
                    </w:p>
                    <w:p w14:paraId="360C9A03" w14:textId="77777777" w:rsidR="00F125E8" w:rsidRPr="00AA758E" w:rsidRDefault="00F125E8" w:rsidP="000B48BA">
                      <w:pPr>
                        <w:rPr>
                          <w:rFonts w:asciiTheme="minorHAnsi" w:hAnsiTheme="minorHAnsi" w:cstheme="minorHAnsi"/>
                          <w:b/>
                          <w:color w:val="0070C0"/>
                          <w:lang w:val="en-US"/>
                        </w:rPr>
                      </w:pPr>
                      <w:r w:rsidRPr="00AA758E">
                        <w:rPr>
                          <w:rFonts w:asciiTheme="minorHAnsi" w:hAnsiTheme="minorHAnsi" w:cstheme="minorHAnsi"/>
                          <w:b/>
                          <w:color w:val="0070C0"/>
                          <w:lang w:val="en-US"/>
                        </w:rPr>
                        <w:t>Strand 1: Vision and Leadership</w:t>
                      </w:r>
                    </w:p>
                    <w:p w14:paraId="1C7D4334" w14:textId="77777777" w:rsidR="00F125E8" w:rsidRDefault="00F125E8" w:rsidP="000B48BA">
                      <w:pPr>
                        <w:rPr>
                          <w:rFonts w:asciiTheme="minorHAnsi" w:hAnsiTheme="minorHAnsi" w:cstheme="minorHAnsi"/>
                          <w:b/>
                          <w:color w:val="0070C0"/>
                          <w:lang w:val="en-US"/>
                        </w:rPr>
                      </w:pPr>
                      <w:r w:rsidRPr="00AA758E">
                        <w:rPr>
                          <w:rFonts w:asciiTheme="minorHAnsi" w:hAnsiTheme="minorHAnsi" w:cstheme="minorHAnsi"/>
                          <w:b/>
                          <w:color w:val="0070C0"/>
                          <w:lang w:val="en-US"/>
                        </w:rPr>
                        <w:t xml:space="preserve">Strand 6: The impact of collective worship </w:t>
                      </w:r>
                    </w:p>
                    <w:p w14:paraId="0C87DAC4" w14:textId="77777777" w:rsidR="00F125E8" w:rsidRPr="00AA758E" w:rsidRDefault="00F125E8" w:rsidP="000B48BA">
                      <w:pPr>
                        <w:rPr>
                          <w:rFonts w:asciiTheme="minorHAnsi" w:hAnsiTheme="minorHAnsi" w:cstheme="minorHAnsi"/>
                          <w:b/>
                          <w:color w:val="0070C0"/>
                          <w:lang w:val="en-US"/>
                        </w:rPr>
                      </w:pPr>
                      <w:r w:rsidRPr="00AA758E">
                        <w:rPr>
                          <w:rFonts w:asciiTheme="minorHAnsi" w:hAnsiTheme="minorHAnsi" w:cstheme="minorHAnsi"/>
                          <w:b/>
                          <w:color w:val="0070C0"/>
                          <w:lang w:val="en-US"/>
                        </w:rPr>
                        <w:t xml:space="preserve">Strand 7: The effectiveness of religious education                                             </w:t>
                      </w:r>
                    </w:p>
                    <w:p w14:paraId="52E03F82" w14:textId="77777777" w:rsidR="00F125E8" w:rsidRPr="00AA758E" w:rsidRDefault="00F125E8" w:rsidP="000B48BA">
                      <w:pPr>
                        <w:rPr>
                          <w:rFonts w:asciiTheme="minorHAnsi" w:hAnsiTheme="minorHAnsi" w:cstheme="minorHAnsi"/>
                          <w:b/>
                          <w:color w:val="0070C0"/>
                          <w:lang w:val="en-US"/>
                        </w:rPr>
                      </w:pPr>
                    </w:p>
                    <w:p w14:paraId="7FF141CD" w14:textId="77777777" w:rsidR="00F125E8" w:rsidRDefault="00F125E8" w:rsidP="000B48BA"/>
                  </w:txbxContent>
                </v:textbox>
                <w10:wrap type="square" anchorx="margin"/>
              </v:shape>
            </w:pict>
          </mc:Fallback>
        </mc:AlternateContent>
      </w:r>
    </w:p>
    <w:p w14:paraId="18904B41" w14:textId="74BDEB87" w:rsidR="00D941F2" w:rsidRDefault="00D941F2" w:rsidP="00D941F2">
      <w:pPr>
        <w:jc w:val="center"/>
        <w:rPr>
          <w:rFonts w:asciiTheme="minorHAnsi" w:hAnsiTheme="minorHAnsi" w:cstheme="minorHAnsi"/>
          <w:sz w:val="56"/>
          <w:szCs w:val="56"/>
        </w:rPr>
      </w:pPr>
    </w:p>
    <w:p w14:paraId="4AA8D985" w14:textId="7CDC02C9" w:rsidR="0043345E" w:rsidRPr="000B48BA" w:rsidRDefault="00117B48" w:rsidP="00C53988">
      <w:pPr>
        <w:widowControl/>
        <w:autoSpaceDE/>
        <w:autoSpaceDN/>
        <w:spacing w:after="160" w:line="259" w:lineRule="auto"/>
        <w:rPr>
          <w:rFonts w:asciiTheme="minorHAnsi" w:hAnsiTheme="minorHAnsi" w:cstheme="minorHAnsi"/>
          <w:sz w:val="32"/>
          <w:szCs w:val="32"/>
        </w:rPr>
      </w:pPr>
      <w:r>
        <w:rPr>
          <w:noProof/>
        </w:rPr>
        <mc:AlternateContent>
          <mc:Choice Requires="wps">
            <w:drawing>
              <wp:anchor distT="0" distB="0" distL="114300" distR="114300" simplePos="0" relativeHeight="251661312" behindDoc="0" locked="0" layoutInCell="1" allowOverlap="1" wp14:anchorId="3366E254" wp14:editId="553DA9B1">
                <wp:simplePos x="0" y="0"/>
                <wp:positionH relativeFrom="column">
                  <wp:posOffset>6229350</wp:posOffset>
                </wp:positionH>
                <wp:positionV relativeFrom="paragraph">
                  <wp:posOffset>8255</wp:posOffset>
                </wp:positionV>
                <wp:extent cx="3373120" cy="1390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73120" cy="1390650"/>
                        </a:xfrm>
                        <a:prstGeom prst="rect">
                          <a:avLst/>
                        </a:prstGeom>
                        <a:solidFill>
                          <a:schemeClr val="lt1"/>
                        </a:solidFill>
                        <a:ln w="6350">
                          <a:noFill/>
                        </a:ln>
                      </wps:spPr>
                      <wps:txbx>
                        <w:txbxContent>
                          <w:p w14:paraId="558FBE47" w14:textId="42A7599B" w:rsidR="00F125E8" w:rsidRDefault="00F125E8" w:rsidP="000D44F9">
                            <w:r>
                              <w:t xml:space="preserve">High supported by high quality structured and targeted interventions securing good progress to diminish </w:t>
                            </w:r>
                            <w:r w:rsidR="00A84B42">
                              <w:t xml:space="preserve">progress </w:t>
                            </w:r>
                            <w:proofErr w:type="gramStart"/>
                            <w:r w:rsidR="00A84B42">
                              <w:t>gaps.</w:t>
                            </w:r>
                            <w:r>
                              <w:t>.</w:t>
                            </w:r>
                            <w:proofErr w:type="gramEnd"/>
                          </w:p>
                          <w:p w14:paraId="02995EC6" w14:textId="5C7BBA1A" w:rsidR="00F125E8" w:rsidRDefault="00F125E8" w:rsidP="000D44F9">
                            <w:pPr>
                              <w:pStyle w:val="ListParagraph"/>
                              <w:numPr>
                                <w:ilvl w:val="0"/>
                                <w:numId w:val="2"/>
                              </w:numPr>
                            </w:pPr>
                            <w:r>
                              <w:t>Effective well researched intervention strategies are used</w:t>
                            </w:r>
                            <w:r w:rsidR="00A84B42">
                              <w:t xml:space="preserve"> and monitored </w:t>
                            </w:r>
                            <w:proofErr w:type="gramStart"/>
                            <w:r w:rsidR="00A84B42">
                              <w:t>rigorously</w:t>
                            </w:r>
                            <w:proofErr w:type="gramEnd"/>
                            <w:r w:rsidR="00A84B42">
                              <w:t xml:space="preserve"> </w:t>
                            </w:r>
                          </w:p>
                          <w:p w14:paraId="50D571D9" w14:textId="77777777" w:rsidR="00F125E8" w:rsidRPr="000B48BA" w:rsidRDefault="00F125E8" w:rsidP="000B48BA">
                            <w:pPr>
                              <w:rPr>
                                <w:color w:val="0070C0"/>
                              </w:rPr>
                            </w:pPr>
                            <w:r w:rsidRPr="000B48BA">
                              <w:rPr>
                                <w:rFonts w:asciiTheme="minorHAnsi" w:hAnsiTheme="minorHAnsi" w:cstheme="minorHAnsi"/>
                                <w:b/>
                                <w:color w:val="0070C0"/>
                              </w:rPr>
                              <w:t>Strand 5: Dignity and Respect</w:t>
                            </w:r>
                          </w:p>
                          <w:p w14:paraId="277D7A36" w14:textId="77777777" w:rsidR="00F125E8" w:rsidRDefault="00F125E8" w:rsidP="000B48BA">
                            <w:pPr>
                              <w:pStyle w:val="ListParagraph"/>
                              <w:ind w:left="720"/>
                            </w:pPr>
                          </w:p>
                          <w:p w14:paraId="13C63513" w14:textId="77777777" w:rsidR="00F125E8" w:rsidRDefault="00F125E8" w:rsidP="000D4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E254" id="Text Box 8" o:spid="_x0000_s1028" type="#_x0000_t202" style="position:absolute;margin-left:490.5pt;margin-top:.65pt;width:265.6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" fillcolor="white [3201]" stroked="f" strokeweight=".5pt">
                <v:textbox>
                  <w:txbxContent>
                    <w:p w14:paraId="558FBE47" w14:textId="42A7599B" w:rsidR="00F125E8" w:rsidRDefault="00F125E8" w:rsidP="000D44F9">
                      <w:r>
                        <w:t xml:space="preserve">High supported by high quality structured and targeted interventions securing good progress to diminish </w:t>
                      </w:r>
                      <w:r w:rsidR="00A84B42">
                        <w:t xml:space="preserve">progress </w:t>
                      </w:r>
                      <w:proofErr w:type="gramStart"/>
                      <w:r w:rsidR="00A84B42">
                        <w:t>gaps.</w:t>
                      </w:r>
                      <w:r>
                        <w:t>.</w:t>
                      </w:r>
                      <w:proofErr w:type="gramEnd"/>
                    </w:p>
                    <w:p w14:paraId="02995EC6" w14:textId="5C7BBA1A" w:rsidR="00F125E8" w:rsidRDefault="00F125E8" w:rsidP="000D44F9">
                      <w:pPr>
                        <w:pStyle w:val="ListParagraph"/>
                        <w:numPr>
                          <w:ilvl w:val="0"/>
                          <w:numId w:val="2"/>
                        </w:numPr>
                      </w:pPr>
                      <w:r>
                        <w:t>Effective well researched intervention strategies are used</w:t>
                      </w:r>
                      <w:r w:rsidR="00A84B42">
                        <w:t xml:space="preserve"> and monitored </w:t>
                      </w:r>
                      <w:proofErr w:type="gramStart"/>
                      <w:r w:rsidR="00A84B42">
                        <w:t>rigorously</w:t>
                      </w:r>
                      <w:proofErr w:type="gramEnd"/>
                      <w:r w:rsidR="00A84B42">
                        <w:t xml:space="preserve"> </w:t>
                      </w:r>
                    </w:p>
                    <w:p w14:paraId="50D571D9" w14:textId="77777777" w:rsidR="00F125E8" w:rsidRPr="000B48BA" w:rsidRDefault="00F125E8" w:rsidP="000B48BA">
                      <w:pPr>
                        <w:rPr>
                          <w:color w:val="0070C0"/>
                        </w:rPr>
                      </w:pPr>
                      <w:r w:rsidRPr="000B48BA">
                        <w:rPr>
                          <w:rFonts w:asciiTheme="minorHAnsi" w:hAnsiTheme="minorHAnsi" w:cstheme="minorHAnsi"/>
                          <w:b/>
                          <w:color w:val="0070C0"/>
                        </w:rPr>
                        <w:t>Strand 5: Dignity and Respect</w:t>
                      </w:r>
                    </w:p>
                    <w:p w14:paraId="277D7A36" w14:textId="77777777" w:rsidR="00F125E8" w:rsidRDefault="00F125E8" w:rsidP="000B48BA">
                      <w:pPr>
                        <w:pStyle w:val="ListParagraph"/>
                        <w:ind w:left="720"/>
                      </w:pPr>
                    </w:p>
                    <w:p w14:paraId="13C63513" w14:textId="77777777" w:rsidR="00F125E8" w:rsidRDefault="00F125E8" w:rsidP="000D44F9"/>
                  </w:txbxContent>
                </v:textbox>
              </v:shape>
            </w:pict>
          </mc:Fallback>
        </mc:AlternateContent>
      </w:r>
    </w:p>
    <w:p w14:paraId="4AADA386" w14:textId="05525D18" w:rsidR="0043345E" w:rsidRDefault="00117B48" w:rsidP="00E829E5">
      <w:pPr>
        <w:rPr>
          <w:rFonts w:asciiTheme="minorHAnsi" w:hAnsiTheme="minorHAnsi" w:cstheme="minorHAnsi"/>
          <w:sz w:val="56"/>
          <w:szCs w:val="56"/>
        </w:rPr>
      </w:pPr>
      <w:r>
        <w:rPr>
          <w:noProof/>
        </w:rPr>
        <mc:AlternateContent>
          <mc:Choice Requires="wps">
            <w:drawing>
              <wp:anchor distT="0" distB="0" distL="114300" distR="114300" simplePos="0" relativeHeight="251655168" behindDoc="0" locked="0" layoutInCell="1" allowOverlap="1" wp14:anchorId="1AD528F9" wp14:editId="392C0164">
                <wp:simplePos x="0" y="0"/>
                <wp:positionH relativeFrom="margin">
                  <wp:posOffset>-295275</wp:posOffset>
                </wp:positionH>
                <wp:positionV relativeFrom="paragraph">
                  <wp:posOffset>74930</wp:posOffset>
                </wp:positionV>
                <wp:extent cx="2857500" cy="537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857500" cy="5372100"/>
                        </a:xfrm>
                        <a:prstGeom prst="rect">
                          <a:avLst/>
                        </a:prstGeom>
                        <a:solidFill>
                          <a:schemeClr val="lt1"/>
                        </a:solidFill>
                        <a:ln w="6350">
                          <a:noFill/>
                        </a:ln>
                      </wps:spPr>
                      <wps:txbx>
                        <w:txbxContent>
                          <w:p w14:paraId="0A0EE503" w14:textId="77777777" w:rsidR="00F125E8" w:rsidRDefault="00F125E8" w:rsidP="000D44F9">
                            <w:r>
                              <w:t>Ensuring high quality first teaching across the school leading to improved outcomes for all pupils.</w:t>
                            </w:r>
                          </w:p>
                          <w:p w14:paraId="5B6F6109" w14:textId="77777777" w:rsidR="00F125E8" w:rsidRDefault="00F125E8" w:rsidP="000B48BA">
                            <w:r w:rsidRPr="00511DE7">
                              <w:rPr>
                                <w:color w:val="0070C0"/>
                              </w:rPr>
                              <w:t>SIAMS strand link</w:t>
                            </w:r>
                          </w:p>
                          <w:p w14:paraId="5AEA7A26" w14:textId="77777777" w:rsidR="00F125E8" w:rsidRDefault="00F125E8" w:rsidP="000B48BA">
                            <w:pPr>
                              <w:rPr>
                                <w:rFonts w:asciiTheme="minorHAnsi" w:hAnsiTheme="minorHAnsi" w:cstheme="minorHAnsi"/>
                                <w:b/>
                                <w:color w:val="0070C0"/>
                                <w:lang w:val="en-US"/>
                              </w:rPr>
                            </w:pPr>
                            <w:r w:rsidRPr="00511DE7">
                              <w:rPr>
                                <w:rFonts w:asciiTheme="minorHAnsi" w:hAnsiTheme="minorHAnsi" w:cstheme="minorHAnsi"/>
                                <w:b/>
                                <w:color w:val="0070C0"/>
                                <w:lang w:val="en-US"/>
                              </w:rPr>
                              <w:t xml:space="preserve">Strand 2: Wisdom, </w:t>
                            </w:r>
                            <w:proofErr w:type="gramStart"/>
                            <w:r w:rsidRPr="00511DE7">
                              <w:rPr>
                                <w:rFonts w:asciiTheme="minorHAnsi" w:hAnsiTheme="minorHAnsi" w:cstheme="minorHAnsi"/>
                                <w:b/>
                                <w:color w:val="0070C0"/>
                                <w:lang w:val="en-US"/>
                              </w:rPr>
                              <w:t>Knowledge</w:t>
                            </w:r>
                            <w:proofErr w:type="gramEnd"/>
                            <w:r w:rsidRPr="00511DE7">
                              <w:rPr>
                                <w:rFonts w:asciiTheme="minorHAnsi" w:hAnsiTheme="minorHAnsi" w:cstheme="minorHAnsi"/>
                                <w:b/>
                                <w:color w:val="0070C0"/>
                                <w:lang w:val="en-US"/>
                              </w:rPr>
                              <w:t xml:space="preserve"> and Skills</w:t>
                            </w:r>
                          </w:p>
                          <w:p w14:paraId="705CE283" w14:textId="77777777" w:rsidR="00F125E8" w:rsidRDefault="00F125E8" w:rsidP="000B48BA">
                            <w:pPr>
                              <w:rPr>
                                <w:rFonts w:asciiTheme="minorHAnsi" w:hAnsiTheme="minorHAnsi" w:cstheme="minorHAnsi"/>
                                <w:b/>
                                <w:color w:val="0070C0"/>
                                <w:lang w:val="en-US"/>
                              </w:rPr>
                            </w:pPr>
                            <w:r w:rsidRPr="00511DE7">
                              <w:rPr>
                                <w:rFonts w:asciiTheme="minorHAnsi" w:hAnsiTheme="minorHAnsi" w:cstheme="minorHAnsi"/>
                                <w:b/>
                                <w:color w:val="0070C0"/>
                                <w:lang w:val="en-US"/>
                              </w:rPr>
                              <w:t>Strand 3: Character Development: Hope, Aspiration and Courageous Advocacy</w:t>
                            </w:r>
                          </w:p>
                          <w:p w14:paraId="366AAC35" w14:textId="300028C8" w:rsidR="00F125E8" w:rsidRDefault="00F125E8" w:rsidP="000B48BA">
                            <w:pPr>
                              <w:rPr>
                                <w:rFonts w:asciiTheme="minorHAnsi" w:hAnsiTheme="minorHAnsi" w:cstheme="minorHAnsi"/>
                                <w:b/>
                                <w:color w:val="0070C0"/>
                              </w:rPr>
                            </w:pPr>
                            <w:r w:rsidRPr="00511DE7">
                              <w:rPr>
                                <w:rFonts w:asciiTheme="minorHAnsi" w:hAnsiTheme="minorHAnsi" w:cstheme="minorHAnsi"/>
                                <w:b/>
                                <w:color w:val="0070C0"/>
                              </w:rPr>
                              <w:t>Strand 5: Dignity and Respect</w:t>
                            </w:r>
                          </w:p>
                          <w:p w14:paraId="1129551B" w14:textId="0ED6C3A8" w:rsidR="0005042E" w:rsidRPr="002850F2" w:rsidRDefault="00E32ED7" w:rsidP="00E32ED7">
                            <w:pPr>
                              <w:pStyle w:val="ListParagraph"/>
                              <w:numPr>
                                <w:ilvl w:val="0"/>
                                <w:numId w:val="43"/>
                              </w:numPr>
                              <w:rPr>
                                <w:rFonts w:asciiTheme="minorHAnsi" w:hAnsiTheme="minorHAnsi" w:cstheme="minorHAnsi"/>
                                <w:bCs/>
                              </w:rPr>
                            </w:pPr>
                            <w:r w:rsidRPr="002850F2">
                              <w:rPr>
                                <w:rFonts w:asciiTheme="minorHAnsi" w:hAnsiTheme="minorHAnsi" w:cstheme="minorHAnsi"/>
                                <w:bCs/>
                              </w:rPr>
                              <w:t xml:space="preserve">High quality teaching is the key to success for all children. </w:t>
                            </w:r>
                          </w:p>
                          <w:p w14:paraId="51711B72" w14:textId="45E06D83" w:rsidR="00B10A76" w:rsidRPr="002850F2" w:rsidRDefault="00B10A76" w:rsidP="00B10A76">
                            <w:pPr>
                              <w:pStyle w:val="ListParagraph"/>
                              <w:numPr>
                                <w:ilvl w:val="0"/>
                                <w:numId w:val="43"/>
                              </w:numPr>
                              <w:rPr>
                                <w:rFonts w:asciiTheme="minorHAnsi" w:hAnsiTheme="minorHAnsi" w:cstheme="minorHAnsi"/>
                                <w:bCs/>
                              </w:rPr>
                            </w:pPr>
                            <w:r w:rsidRPr="002850F2">
                              <w:rPr>
                                <w:rFonts w:asciiTheme="minorHAnsi" w:hAnsiTheme="minorHAnsi" w:cstheme="minorHAnsi"/>
                                <w:bCs/>
                              </w:rPr>
                              <w:t>Adoption of 5 a day approach to focus on aspects of effective teaching,</w:t>
                            </w:r>
                          </w:p>
                          <w:p w14:paraId="4DD61BFF" w14:textId="7D2D338A" w:rsidR="00B10A76" w:rsidRPr="002850F2" w:rsidRDefault="00B81A5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Effective use of diagnostic assessment to move learning </w:t>
                            </w:r>
                            <w:proofErr w:type="gramStart"/>
                            <w:r w:rsidRPr="002850F2">
                              <w:rPr>
                                <w:rFonts w:asciiTheme="minorHAnsi" w:hAnsiTheme="minorHAnsi" w:cstheme="minorHAnsi"/>
                                <w:bCs/>
                              </w:rPr>
                              <w:t>forward</w:t>
                            </w:r>
                            <w:proofErr w:type="gramEnd"/>
                          </w:p>
                          <w:p w14:paraId="4A1F3D21" w14:textId="726F644D" w:rsidR="00B81A52" w:rsidRPr="002850F2" w:rsidRDefault="00F71FA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Develop oracy across the </w:t>
                            </w:r>
                            <w:proofErr w:type="gramStart"/>
                            <w:r w:rsidRPr="002850F2">
                              <w:rPr>
                                <w:rFonts w:asciiTheme="minorHAnsi" w:hAnsiTheme="minorHAnsi" w:cstheme="minorHAnsi"/>
                                <w:bCs/>
                              </w:rPr>
                              <w:t>curriculum</w:t>
                            </w:r>
                            <w:proofErr w:type="gramEnd"/>
                          </w:p>
                          <w:p w14:paraId="3667D9FB" w14:textId="111F8AF7" w:rsidR="00F71FA2" w:rsidRPr="002850F2" w:rsidRDefault="00F71FA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Embed early reading approaches with Little </w:t>
                            </w:r>
                            <w:proofErr w:type="spellStart"/>
                            <w:r w:rsidRPr="002850F2">
                              <w:rPr>
                                <w:rFonts w:asciiTheme="minorHAnsi" w:hAnsiTheme="minorHAnsi" w:cstheme="minorHAnsi"/>
                                <w:bCs/>
                              </w:rPr>
                              <w:t>Wandle</w:t>
                            </w:r>
                            <w:proofErr w:type="spellEnd"/>
                          </w:p>
                          <w:p w14:paraId="43AD7A2B" w14:textId="4F5D3D82" w:rsidR="00F71FA2" w:rsidRPr="002850F2" w:rsidRDefault="00BA3515"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New approach to writing – The Write Stuff</w:t>
                            </w:r>
                            <w:r w:rsidR="002850F2" w:rsidRPr="002850F2">
                              <w:rPr>
                                <w:rFonts w:asciiTheme="minorHAnsi" w:hAnsiTheme="minorHAnsi" w:cstheme="minorHAnsi"/>
                                <w:bCs/>
                              </w:rPr>
                              <w:t xml:space="preserve"> </w:t>
                            </w:r>
                          </w:p>
                          <w:p w14:paraId="470D870F" w14:textId="1BC79683" w:rsidR="002850F2" w:rsidRPr="00933806" w:rsidRDefault="002850F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Ensure consistent approaches to maths across the </w:t>
                            </w:r>
                            <w:proofErr w:type="gramStart"/>
                            <w:r w:rsidRPr="002850F2">
                              <w:rPr>
                                <w:rFonts w:asciiTheme="minorHAnsi" w:hAnsiTheme="minorHAnsi" w:cstheme="minorHAnsi"/>
                                <w:bCs/>
                              </w:rPr>
                              <w:t>school</w:t>
                            </w:r>
                            <w:proofErr w:type="gramEnd"/>
                          </w:p>
                          <w:p w14:paraId="52E5CDE5" w14:textId="00A3B19C" w:rsidR="00933806" w:rsidRPr="00CF6AE0" w:rsidRDefault="00933806" w:rsidP="00B10A76">
                            <w:pPr>
                              <w:pStyle w:val="ListParagraph"/>
                              <w:numPr>
                                <w:ilvl w:val="0"/>
                                <w:numId w:val="43"/>
                              </w:numPr>
                              <w:rPr>
                                <w:rFonts w:asciiTheme="minorHAnsi" w:hAnsiTheme="minorHAnsi" w:cstheme="minorHAnsi"/>
                                <w:bCs/>
                                <w:color w:val="0070C0"/>
                              </w:rPr>
                            </w:pPr>
                            <w:r w:rsidRPr="00CF6AE0">
                              <w:rPr>
                                <w:rFonts w:asciiTheme="minorHAnsi" w:hAnsiTheme="minorHAnsi" w:cstheme="minorHAnsi"/>
                                <w:bCs/>
                              </w:rPr>
                              <w:t xml:space="preserve">Embedding assessment across the curriculum </w:t>
                            </w:r>
                          </w:p>
                          <w:p w14:paraId="22E167F8" w14:textId="4DCBC773" w:rsidR="00933806" w:rsidRPr="00CF6AE0" w:rsidRDefault="003B0976" w:rsidP="00B10A76">
                            <w:pPr>
                              <w:pStyle w:val="ListParagraph"/>
                              <w:numPr>
                                <w:ilvl w:val="0"/>
                                <w:numId w:val="43"/>
                              </w:numPr>
                              <w:rPr>
                                <w:rFonts w:asciiTheme="minorHAnsi" w:hAnsiTheme="minorHAnsi" w:cstheme="minorHAnsi"/>
                                <w:bCs/>
                                <w:color w:val="0070C0"/>
                              </w:rPr>
                            </w:pPr>
                            <w:r w:rsidRPr="00CF6AE0">
                              <w:rPr>
                                <w:rFonts w:asciiTheme="minorHAnsi" w:hAnsiTheme="minorHAnsi" w:cstheme="minorHAnsi"/>
                                <w:bCs/>
                              </w:rPr>
                              <w:t xml:space="preserve">All </w:t>
                            </w:r>
                            <w:proofErr w:type="gramStart"/>
                            <w:r w:rsidRPr="00CF6AE0">
                              <w:rPr>
                                <w:rFonts w:asciiTheme="minorHAnsi" w:hAnsiTheme="minorHAnsi" w:cstheme="minorHAnsi"/>
                                <w:bCs/>
                              </w:rPr>
                              <w:t>subject</w:t>
                            </w:r>
                            <w:proofErr w:type="gramEnd"/>
                            <w:r w:rsidRPr="00CF6AE0">
                              <w:rPr>
                                <w:rFonts w:asciiTheme="minorHAnsi" w:hAnsiTheme="minorHAnsi" w:cstheme="minorHAnsi"/>
                                <w:bCs/>
                              </w:rPr>
                              <w:t xml:space="preserve"> are inclusive of children </w:t>
                            </w:r>
                            <w:r w:rsidR="00C53988" w:rsidRPr="00CF6AE0">
                              <w:rPr>
                                <w:rFonts w:asciiTheme="minorHAnsi" w:hAnsiTheme="minorHAnsi" w:cstheme="minorHAnsi"/>
                                <w:bCs/>
                              </w:rPr>
                              <w:t>w</w:t>
                            </w:r>
                            <w:r w:rsidR="00C53988">
                              <w:rPr>
                                <w:rFonts w:asciiTheme="minorHAnsi" w:hAnsiTheme="minorHAnsi" w:cstheme="minorHAnsi"/>
                                <w:bCs/>
                              </w:rPr>
                              <w:t>i</w:t>
                            </w:r>
                            <w:r w:rsidR="00C53988" w:rsidRPr="00CF6AE0">
                              <w:rPr>
                                <w:rFonts w:asciiTheme="minorHAnsi" w:hAnsiTheme="minorHAnsi" w:cstheme="minorHAnsi"/>
                                <w:bCs/>
                              </w:rPr>
                              <w:t>th</w:t>
                            </w:r>
                            <w:r w:rsidRPr="00CF6AE0">
                              <w:rPr>
                                <w:rFonts w:asciiTheme="minorHAnsi" w:hAnsiTheme="minorHAnsi" w:cstheme="minorHAnsi"/>
                                <w:bCs/>
                              </w:rPr>
                              <w:t xml:space="preserve"> additional needs</w:t>
                            </w:r>
                          </w:p>
                          <w:p w14:paraId="355D4765" w14:textId="77777777" w:rsidR="00F125E8" w:rsidRDefault="00F125E8" w:rsidP="000D44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528F9" id="Text Box 7" o:spid="_x0000_s1029" type="#_x0000_t202" style="position:absolute;margin-left:-23.25pt;margin-top:5.9pt;width:225pt;height:42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wqMAIAAFw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" fillcolor="white [3201]" stroked="f" strokeweight=".5pt">
                <v:textbox>
                  <w:txbxContent>
                    <w:p w14:paraId="0A0EE503" w14:textId="77777777" w:rsidR="00F125E8" w:rsidRDefault="00F125E8" w:rsidP="000D44F9">
                      <w:r>
                        <w:t>Ensuring high quality first teaching across the school leading to improved outcomes for all pupils.</w:t>
                      </w:r>
                    </w:p>
                    <w:p w14:paraId="5B6F6109" w14:textId="77777777" w:rsidR="00F125E8" w:rsidRDefault="00F125E8" w:rsidP="000B48BA">
                      <w:r w:rsidRPr="00511DE7">
                        <w:rPr>
                          <w:color w:val="0070C0"/>
                        </w:rPr>
                        <w:t>SIAMS strand link</w:t>
                      </w:r>
                    </w:p>
                    <w:p w14:paraId="5AEA7A26" w14:textId="77777777" w:rsidR="00F125E8" w:rsidRDefault="00F125E8" w:rsidP="000B48BA">
                      <w:pPr>
                        <w:rPr>
                          <w:rFonts w:asciiTheme="minorHAnsi" w:hAnsiTheme="minorHAnsi" w:cstheme="minorHAnsi"/>
                          <w:b/>
                          <w:color w:val="0070C0"/>
                          <w:lang w:val="en-US"/>
                        </w:rPr>
                      </w:pPr>
                      <w:r w:rsidRPr="00511DE7">
                        <w:rPr>
                          <w:rFonts w:asciiTheme="minorHAnsi" w:hAnsiTheme="minorHAnsi" w:cstheme="minorHAnsi"/>
                          <w:b/>
                          <w:color w:val="0070C0"/>
                          <w:lang w:val="en-US"/>
                        </w:rPr>
                        <w:t xml:space="preserve">Strand 2: Wisdom, </w:t>
                      </w:r>
                      <w:proofErr w:type="gramStart"/>
                      <w:r w:rsidRPr="00511DE7">
                        <w:rPr>
                          <w:rFonts w:asciiTheme="minorHAnsi" w:hAnsiTheme="minorHAnsi" w:cstheme="minorHAnsi"/>
                          <w:b/>
                          <w:color w:val="0070C0"/>
                          <w:lang w:val="en-US"/>
                        </w:rPr>
                        <w:t>Knowledge</w:t>
                      </w:r>
                      <w:proofErr w:type="gramEnd"/>
                      <w:r w:rsidRPr="00511DE7">
                        <w:rPr>
                          <w:rFonts w:asciiTheme="minorHAnsi" w:hAnsiTheme="minorHAnsi" w:cstheme="minorHAnsi"/>
                          <w:b/>
                          <w:color w:val="0070C0"/>
                          <w:lang w:val="en-US"/>
                        </w:rPr>
                        <w:t xml:space="preserve"> and Skills</w:t>
                      </w:r>
                    </w:p>
                    <w:p w14:paraId="705CE283" w14:textId="77777777" w:rsidR="00F125E8" w:rsidRDefault="00F125E8" w:rsidP="000B48BA">
                      <w:pPr>
                        <w:rPr>
                          <w:rFonts w:asciiTheme="minorHAnsi" w:hAnsiTheme="minorHAnsi" w:cstheme="minorHAnsi"/>
                          <w:b/>
                          <w:color w:val="0070C0"/>
                          <w:lang w:val="en-US"/>
                        </w:rPr>
                      </w:pPr>
                      <w:r w:rsidRPr="00511DE7">
                        <w:rPr>
                          <w:rFonts w:asciiTheme="minorHAnsi" w:hAnsiTheme="minorHAnsi" w:cstheme="minorHAnsi"/>
                          <w:b/>
                          <w:color w:val="0070C0"/>
                          <w:lang w:val="en-US"/>
                        </w:rPr>
                        <w:t>Strand 3: Character Development: Hope, Aspiration and Courageous Advocacy</w:t>
                      </w:r>
                    </w:p>
                    <w:p w14:paraId="366AAC35" w14:textId="300028C8" w:rsidR="00F125E8" w:rsidRDefault="00F125E8" w:rsidP="000B48BA">
                      <w:pPr>
                        <w:rPr>
                          <w:rFonts w:asciiTheme="minorHAnsi" w:hAnsiTheme="minorHAnsi" w:cstheme="minorHAnsi"/>
                          <w:b/>
                          <w:color w:val="0070C0"/>
                        </w:rPr>
                      </w:pPr>
                      <w:r w:rsidRPr="00511DE7">
                        <w:rPr>
                          <w:rFonts w:asciiTheme="minorHAnsi" w:hAnsiTheme="minorHAnsi" w:cstheme="minorHAnsi"/>
                          <w:b/>
                          <w:color w:val="0070C0"/>
                        </w:rPr>
                        <w:t>Strand 5: Dignity and Respect</w:t>
                      </w:r>
                    </w:p>
                    <w:p w14:paraId="1129551B" w14:textId="0ED6C3A8" w:rsidR="0005042E" w:rsidRPr="002850F2" w:rsidRDefault="00E32ED7" w:rsidP="00E32ED7">
                      <w:pPr>
                        <w:pStyle w:val="ListParagraph"/>
                        <w:numPr>
                          <w:ilvl w:val="0"/>
                          <w:numId w:val="43"/>
                        </w:numPr>
                        <w:rPr>
                          <w:rFonts w:asciiTheme="minorHAnsi" w:hAnsiTheme="minorHAnsi" w:cstheme="minorHAnsi"/>
                          <w:bCs/>
                        </w:rPr>
                      </w:pPr>
                      <w:r w:rsidRPr="002850F2">
                        <w:rPr>
                          <w:rFonts w:asciiTheme="minorHAnsi" w:hAnsiTheme="minorHAnsi" w:cstheme="minorHAnsi"/>
                          <w:bCs/>
                        </w:rPr>
                        <w:t xml:space="preserve">High quality teaching is the key to success for all children. </w:t>
                      </w:r>
                    </w:p>
                    <w:p w14:paraId="51711B72" w14:textId="45E06D83" w:rsidR="00B10A76" w:rsidRPr="002850F2" w:rsidRDefault="00B10A76" w:rsidP="00B10A76">
                      <w:pPr>
                        <w:pStyle w:val="ListParagraph"/>
                        <w:numPr>
                          <w:ilvl w:val="0"/>
                          <w:numId w:val="43"/>
                        </w:numPr>
                        <w:rPr>
                          <w:rFonts w:asciiTheme="minorHAnsi" w:hAnsiTheme="minorHAnsi" w:cstheme="minorHAnsi"/>
                          <w:bCs/>
                        </w:rPr>
                      </w:pPr>
                      <w:r w:rsidRPr="002850F2">
                        <w:rPr>
                          <w:rFonts w:asciiTheme="minorHAnsi" w:hAnsiTheme="minorHAnsi" w:cstheme="minorHAnsi"/>
                          <w:bCs/>
                        </w:rPr>
                        <w:t>Adoption of 5 a day approach to focus on aspects of effective teaching,</w:t>
                      </w:r>
                    </w:p>
                    <w:p w14:paraId="4DD61BFF" w14:textId="7D2D338A" w:rsidR="00B10A76" w:rsidRPr="002850F2" w:rsidRDefault="00B81A5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Effective use of diagnostic assessment to move learning </w:t>
                      </w:r>
                      <w:proofErr w:type="gramStart"/>
                      <w:r w:rsidRPr="002850F2">
                        <w:rPr>
                          <w:rFonts w:asciiTheme="minorHAnsi" w:hAnsiTheme="minorHAnsi" w:cstheme="minorHAnsi"/>
                          <w:bCs/>
                        </w:rPr>
                        <w:t>forward</w:t>
                      </w:r>
                      <w:proofErr w:type="gramEnd"/>
                    </w:p>
                    <w:p w14:paraId="4A1F3D21" w14:textId="726F644D" w:rsidR="00B81A52" w:rsidRPr="002850F2" w:rsidRDefault="00F71FA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Develop oracy across the </w:t>
                      </w:r>
                      <w:proofErr w:type="gramStart"/>
                      <w:r w:rsidRPr="002850F2">
                        <w:rPr>
                          <w:rFonts w:asciiTheme="minorHAnsi" w:hAnsiTheme="minorHAnsi" w:cstheme="minorHAnsi"/>
                          <w:bCs/>
                        </w:rPr>
                        <w:t>curriculum</w:t>
                      </w:r>
                      <w:proofErr w:type="gramEnd"/>
                    </w:p>
                    <w:p w14:paraId="3667D9FB" w14:textId="111F8AF7" w:rsidR="00F71FA2" w:rsidRPr="002850F2" w:rsidRDefault="00F71FA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Embed early reading approaches with Little </w:t>
                      </w:r>
                      <w:proofErr w:type="spellStart"/>
                      <w:r w:rsidRPr="002850F2">
                        <w:rPr>
                          <w:rFonts w:asciiTheme="minorHAnsi" w:hAnsiTheme="minorHAnsi" w:cstheme="minorHAnsi"/>
                          <w:bCs/>
                        </w:rPr>
                        <w:t>Wandle</w:t>
                      </w:r>
                      <w:proofErr w:type="spellEnd"/>
                    </w:p>
                    <w:p w14:paraId="43AD7A2B" w14:textId="4F5D3D82" w:rsidR="00F71FA2" w:rsidRPr="002850F2" w:rsidRDefault="00BA3515"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New approach to writing – The Write Stuff</w:t>
                      </w:r>
                      <w:r w:rsidR="002850F2" w:rsidRPr="002850F2">
                        <w:rPr>
                          <w:rFonts w:asciiTheme="minorHAnsi" w:hAnsiTheme="minorHAnsi" w:cstheme="minorHAnsi"/>
                          <w:bCs/>
                        </w:rPr>
                        <w:t xml:space="preserve"> </w:t>
                      </w:r>
                    </w:p>
                    <w:p w14:paraId="470D870F" w14:textId="1BC79683" w:rsidR="002850F2" w:rsidRPr="00933806" w:rsidRDefault="002850F2" w:rsidP="00B10A76">
                      <w:pPr>
                        <w:pStyle w:val="ListParagraph"/>
                        <w:numPr>
                          <w:ilvl w:val="0"/>
                          <w:numId w:val="43"/>
                        </w:numPr>
                        <w:rPr>
                          <w:rFonts w:asciiTheme="minorHAnsi" w:hAnsiTheme="minorHAnsi" w:cstheme="minorHAnsi"/>
                          <w:bCs/>
                          <w:color w:val="0070C0"/>
                        </w:rPr>
                      </w:pPr>
                      <w:r w:rsidRPr="002850F2">
                        <w:rPr>
                          <w:rFonts w:asciiTheme="minorHAnsi" w:hAnsiTheme="minorHAnsi" w:cstheme="minorHAnsi"/>
                          <w:bCs/>
                        </w:rPr>
                        <w:t xml:space="preserve">Ensure consistent approaches to maths across the </w:t>
                      </w:r>
                      <w:proofErr w:type="gramStart"/>
                      <w:r w:rsidRPr="002850F2">
                        <w:rPr>
                          <w:rFonts w:asciiTheme="minorHAnsi" w:hAnsiTheme="minorHAnsi" w:cstheme="minorHAnsi"/>
                          <w:bCs/>
                        </w:rPr>
                        <w:t>school</w:t>
                      </w:r>
                      <w:proofErr w:type="gramEnd"/>
                    </w:p>
                    <w:p w14:paraId="52E5CDE5" w14:textId="00A3B19C" w:rsidR="00933806" w:rsidRPr="00CF6AE0" w:rsidRDefault="00933806" w:rsidP="00B10A76">
                      <w:pPr>
                        <w:pStyle w:val="ListParagraph"/>
                        <w:numPr>
                          <w:ilvl w:val="0"/>
                          <w:numId w:val="43"/>
                        </w:numPr>
                        <w:rPr>
                          <w:rFonts w:asciiTheme="minorHAnsi" w:hAnsiTheme="minorHAnsi" w:cstheme="minorHAnsi"/>
                          <w:bCs/>
                          <w:color w:val="0070C0"/>
                        </w:rPr>
                      </w:pPr>
                      <w:r w:rsidRPr="00CF6AE0">
                        <w:rPr>
                          <w:rFonts w:asciiTheme="minorHAnsi" w:hAnsiTheme="minorHAnsi" w:cstheme="minorHAnsi"/>
                          <w:bCs/>
                        </w:rPr>
                        <w:t xml:space="preserve">Embedding assessment across the curriculum </w:t>
                      </w:r>
                    </w:p>
                    <w:p w14:paraId="22E167F8" w14:textId="4DCBC773" w:rsidR="00933806" w:rsidRPr="00CF6AE0" w:rsidRDefault="003B0976" w:rsidP="00B10A76">
                      <w:pPr>
                        <w:pStyle w:val="ListParagraph"/>
                        <w:numPr>
                          <w:ilvl w:val="0"/>
                          <w:numId w:val="43"/>
                        </w:numPr>
                        <w:rPr>
                          <w:rFonts w:asciiTheme="minorHAnsi" w:hAnsiTheme="minorHAnsi" w:cstheme="minorHAnsi"/>
                          <w:bCs/>
                          <w:color w:val="0070C0"/>
                        </w:rPr>
                      </w:pPr>
                      <w:r w:rsidRPr="00CF6AE0">
                        <w:rPr>
                          <w:rFonts w:asciiTheme="minorHAnsi" w:hAnsiTheme="minorHAnsi" w:cstheme="minorHAnsi"/>
                          <w:bCs/>
                        </w:rPr>
                        <w:t xml:space="preserve">All </w:t>
                      </w:r>
                      <w:proofErr w:type="gramStart"/>
                      <w:r w:rsidRPr="00CF6AE0">
                        <w:rPr>
                          <w:rFonts w:asciiTheme="minorHAnsi" w:hAnsiTheme="minorHAnsi" w:cstheme="minorHAnsi"/>
                          <w:bCs/>
                        </w:rPr>
                        <w:t>subject</w:t>
                      </w:r>
                      <w:proofErr w:type="gramEnd"/>
                      <w:r w:rsidRPr="00CF6AE0">
                        <w:rPr>
                          <w:rFonts w:asciiTheme="minorHAnsi" w:hAnsiTheme="minorHAnsi" w:cstheme="minorHAnsi"/>
                          <w:bCs/>
                        </w:rPr>
                        <w:t xml:space="preserve"> are inclusive of children </w:t>
                      </w:r>
                      <w:r w:rsidR="00C53988" w:rsidRPr="00CF6AE0">
                        <w:rPr>
                          <w:rFonts w:asciiTheme="minorHAnsi" w:hAnsiTheme="minorHAnsi" w:cstheme="minorHAnsi"/>
                          <w:bCs/>
                        </w:rPr>
                        <w:t>w</w:t>
                      </w:r>
                      <w:r w:rsidR="00C53988">
                        <w:rPr>
                          <w:rFonts w:asciiTheme="minorHAnsi" w:hAnsiTheme="minorHAnsi" w:cstheme="minorHAnsi"/>
                          <w:bCs/>
                        </w:rPr>
                        <w:t>i</w:t>
                      </w:r>
                      <w:r w:rsidR="00C53988" w:rsidRPr="00CF6AE0">
                        <w:rPr>
                          <w:rFonts w:asciiTheme="minorHAnsi" w:hAnsiTheme="minorHAnsi" w:cstheme="minorHAnsi"/>
                          <w:bCs/>
                        </w:rPr>
                        <w:t>th</w:t>
                      </w:r>
                      <w:r w:rsidRPr="00CF6AE0">
                        <w:rPr>
                          <w:rFonts w:asciiTheme="minorHAnsi" w:hAnsiTheme="minorHAnsi" w:cstheme="minorHAnsi"/>
                          <w:bCs/>
                        </w:rPr>
                        <w:t xml:space="preserve"> additional needs</w:t>
                      </w:r>
                    </w:p>
                    <w:p w14:paraId="355D4765" w14:textId="77777777" w:rsidR="00F125E8" w:rsidRDefault="00F125E8" w:rsidP="000D44F9"/>
                  </w:txbxContent>
                </v:textbox>
                <w10:wrap anchorx="margin"/>
              </v:shape>
            </w:pict>
          </mc:Fallback>
        </mc:AlternateContent>
      </w:r>
    </w:p>
    <w:p w14:paraId="02672E37" w14:textId="44F1DAFC" w:rsidR="0043345E" w:rsidRDefault="0043345E" w:rsidP="00E829E5">
      <w:pPr>
        <w:rPr>
          <w:rFonts w:asciiTheme="minorHAnsi" w:hAnsiTheme="minorHAnsi" w:cstheme="minorHAnsi"/>
          <w:sz w:val="56"/>
          <w:szCs w:val="56"/>
        </w:rPr>
      </w:pPr>
    </w:p>
    <w:p w14:paraId="4B64A1FC" w14:textId="2D843A75" w:rsidR="0043345E" w:rsidRDefault="00C53988" w:rsidP="00C53988">
      <w:pPr>
        <w:tabs>
          <w:tab w:val="left" w:pos="2680"/>
        </w:tabs>
        <w:rPr>
          <w:rFonts w:asciiTheme="minorHAnsi" w:hAnsiTheme="minorHAnsi" w:cstheme="minorHAnsi"/>
          <w:sz w:val="56"/>
          <w:szCs w:val="56"/>
        </w:rPr>
      </w:pPr>
      <w:r>
        <w:rPr>
          <w:rFonts w:asciiTheme="minorHAnsi" w:hAnsiTheme="minorHAnsi" w:cstheme="minorHAnsi"/>
          <w:sz w:val="56"/>
          <w:szCs w:val="56"/>
        </w:rPr>
        <w:tab/>
      </w:r>
    </w:p>
    <w:p w14:paraId="6EA72E9E" w14:textId="70976E84" w:rsidR="000D44F9" w:rsidRDefault="000D44F9" w:rsidP="00E829E5">
      <w:pPr>
        <w:rPr>
          <w:rFonts w:asciiTheme="minorHAnsi" w:hAnsiTheme="minorHAnsi" w:cstheme="minorHAnsi"/>
          <w:sz w:val="56"/>
          <w:szCs w:val="56"/>
        </w:rPr>
      </w:pPr>
    </w:p>
    <w:p w14:paraId="1EB44DB9" w14:textId="061A3B55" w:rsidR="000D44F9" w:rsidRDefault="00AF25AE" w:rsidP="000D44F9">
      <w:pPr>
        <w:tabs>
          <w:tab w:val="left" w:pos="1320"/>
        </w:tabs>
        <w:rPr>
          <w:rFonts w:asciiTheme="minorHAnsi" w:hAnsiTheme="minorHAnsi" w:cstheme="minorHAnsi"/>
          <w:sz w:val="56"/>
          <w:szCs w:val="56"/>
        </w:rPr>
      </w:pPr>
      <w:r>
        <w:rPr>
          <w:noProof/>
        </w:rPr>
        <mc:AlternateContent>
          <mc:Choice Requires="wps">
            <w:drawing>
              <wp:anchor distT="0" distB="0" distL="114300" distR="114300" simplePos="0" relativeHeight="251662336" behindDoc="0" locked="0" layoutInCell="1" allowOverlap="1" wp14:anchorId="292F1002" wp14:editId="65A9C88A">
                <wp:simplePos x="0" y="0"/>
                <wp:positionH relativeFrom="column">
                  <wp:posOffset>9683750</wp:posOffset>
                </wp:positionH>
                <wp:positionV relativeFrom="paragraph">
                  <wp:posOffset>6350</wp:posOffset>
                </wp:positionV>
                <wp:extent cx="2858770" cy="27559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858770" cy="2755900"/>
                        </a:xfrm>
                        <a:prstGeom prst="rect">
                          <a:avLst/>
                        </a:prstGeom>
                        <a:solidFill>
                          <a:schemeClr val="lt1"/>
                        </a:solidFill>
                        <a:ln w="6350">
                          <a:noFill/>
                        </a:ln>
                      </wps:spPr>
                      <wps:txbx>
                        <w:txbxContent>
                          <w:p w14:paraId="32D3ED5F" w14:textId="085FEDD2" w:rsidR="00F125E8" w:rsidRPr="00A84B42" w:rsidRDefault="00A84B42" w:rsidP="00A84B42">
                            <w:pPr>
                              <w:rPr>
                                <w:b/>
                                <w:bCs/>
                              </w:rPr>
                            </w:pPr>
                            <w:r w:rsidRPr="00A84B42">
                              <w:rPr>
                                <w:b/>
                                <w:bCs/>
                              </w:rPr>
                              <w:t>C</w:t>
                            </w:r>
                            <w:r w:rsidR="00F125E8" w:rsidRPr="00A84B42">
                              <w:rPr>
                                <w:b/>
                                <w:bCs/>
                              </w:rPr>
                              <w:t xml:space="preserve">hildren’s wellbeing Addressing children’s social and emotional </w:t>
                            </w:r>
                            <w:proofErr w:type="gramStart"/>
                            <w:r w:rsidR="00F125E8" w:rsidRPr="00A84B42">
                              <w:rPr>
                                <w:b/>
                                <w:bCs/>
                              </w:rPr>
                              <w:t>needs</w:t>
                            </w:r>
                            <w:proofErr w:type="gramEnd"/>
                            <w:r w:rsidR="00F125E8" w:rsidRPr="00A84B42">
                              <w:rPr>
                                <w:b/>
                                <w:bCs/>
                              </w:rPr>
                              <w:t xml:space="preserve"> </w:t>
                            </w:r>
                          </w:p>
                          <w:p w14:paraId="63A4D6B7" w14:textId="4B603027" w:rsidR="00ED6FE9" w:rsidRPr="00B861B3" w:rsidRDefault="002265C8" w:rsidP="00FC7C60">
                            <w:pPr>
                              <w:pStyle w:val="ListParagraph"/>
                              <w:numPr>
                                <w:ilvl w:val="0"/>
                                <w:numId w:val="3"/>
                              </w:numPr>
                            </w:pPr>
                            <w:r>
                              <w:t>D</w:t>
                            </w:r>
                            <w:r w:rsidR="00A84B42" w:rsidRPr="00B861B3">
                              <w:t xml:space="preserve">evelop </w:t>
                            </w:r>
                            <w:r>
                              <w:t>C</w:t>
                            </w:r>
                            <w:r w:rsidR="00B214B4" w:rsidRPr="00B861B3">
                              <w:t>hildren mental health policy</w:t>
                            </w:r>
                            <w:r w:rsidR="00FC7C60">
                              <w:t xml:space="preserve"> with stage approach </w:t>
                            </w:r>
                            <w:proofErr w:type="gramStart"/>
                            <w:r w:rsidR="00FC7C60">
                              <w:t xml:space="preserve">to </w:t>
                            </w:r>
                            <w:r w:rsidR="00FF0ACF">
                              <w:t xml:space="preserve"> proactively</w:t>
                            </w:r>
                            <w:proofErr w:type="gramEnd"/>
                            <w:r w:rsidR="00FF0ACF">
                              <w:t xml:space="preserve"> addressing children’s social and emotional needs</w:t>
                            </w:r>
                          </w:p>
                          <w:p w14:paraId="29379104" w14:textId="7613A8B4" w:rsidR="00F125E8" w:rsidRPr="00CF6AE0" w:rsidRDefault="00B861B3" w:rsidP="000D44F9">
                            <w:pPr>
                              <w:pStyle w:val="ListParagraph"/>
                              <w:numPr>
                                <w:ilvl w:val="0"/>
                                <w:numId w:val="3"/>
                              </w:numPr>
                            </w:pPr>
                            <w:r w:rsidRPr="00CF6AE0">
                              <w:t>Continue to d</w:t>
                            </w:r>
                            <w:r w:rsidR="00A84B42" w:rsidRPr="00CF6AE0">
                              <w:t xml:space="preserve">evelop and improve </w:t>
                            </w:r>
                            <w:r w:rsidR="00F125E8" w:rsidRPr="00CF6AE0">
                              <w:t xml:space="preserve">communication with parents and carers </w:t>
                            </w:r>
                            <w:r w:rsidR="00A84B42" w:rsidRPr="00CF6AE0">
                              <w:t xml:space="preserve">working in partnership to support children’s </w:t>
                            </w:r>
                            <w:proofErr w:type="gramStart"/>
                            <w:r w:rsidR="00A84B42" w:rsidRPr="00CF6AE0">
                              <w:t>learning</w:t>
                            </w:r>
                            <w:proofErr w:type="gramEnd"/>
                            <w:r w:rsidR="00A84B42" w:rsidRPr="00CF6AE0">
                              <w:t xml:space="preserve"> </w:t>
                            </w:r>
                          </w:p>
                          <w:p w14:paraId="53C31FC4" w14:textId="77777777" w:rsidR="00F125E8" w:rsidRPr="000B48BA" w:rsidRDefault="00F125E8" w:rsidP="000B48BA">
                            <w:pPr>
                              <w:rPr>
                                <w:rFonts w:asciiTheme="minorHAnsi" w:hAnsiTheme="minorHAnsi" w:cstheme="minorHAnsi"/>
                                <w:b/>
                                <w:lang w:val="en-US"/>
                              </w:rPr>
                            </w:pPr>
                            <w:r w:rsidRPr="000B48BA">
                              <w:rPr>
                                <w:rFonts w:asciiTheme="minorHAnsi" w:hAnsiTheme="minorHAnsi" w:cstheme="minorHAnsi"/>
                                <w:b/>
                                <w:color w:val="0070C0"/>
                                <w:lang w:val="en-US"/>
                              </w:rPr>
                              <w:t>Strand 3: Character Development: Hope, Aspiration and Courageous Advocacy</w:t>
                            </w:r>
                          </w:p>
                          <w:p w14:paraId="38BB66B5" w14:textId="77777777" w:rsidR="00BE657B" w:rsidRDefault="00F125E8" w:rsidP="00BE657B">
                            <w:pPr>
                              <w:rPr>
                                <w:rFonts w:asciiTheme="minorHAnsi" w:hAnsiTheme="minorHAnsi" w:cstheme="minorHAnsi"/>
                                <w:b/>
                                <w:color w:val="0070C0"/>
                                <w:lang w:val="en-US"/>
                              </w:rPr>
                            </w:pPr>
                            <w:r w:rsidRPr="00BE657B">
                              <w:rPr>
                                <w:rFonts w:asciiTheme="minorHAnsi" w:hAnsiTheme="minorHAnsi" w:cstheme="minorHAnsi"/>
                                <w:b/>
                                <w:color w:val="0070C0"/>
                                <w:lang w:val="en-US"/>
                              </w:rPr>
                              <w:t xml:space="preserve">Strand 4: Community and Living Well Together </w:t>
                            </w:r>
                          </w:p>
                          <w:p w14:paraId="33E86187" w14:textId="19464B17" w:rsidR="00F125E8" w:rsidRPr="00BE657B" w:rsidRDefault="00F125E8" w:rsidP="00BE657B">
                            <w:pPr>
                              <w:rPr>
                                <w:rFonts w:asciiTheme="minorHAnsi" w:hAnsiTheme="minorHAnsi" w:cstheme="minorHAnsi"/>
                                <w:b/>
                                <w:color w:val="0070C0"/>
                                <w:lang w:val="en-US"/>
                              </w:rPr>
                            </w:pPr>
                            <w:r w:rsidRPr="00BE657B">
                              <w:rPr>
                                <w:rFonts w:asciiTheme="minorHAnsi" w:hAnsiTheme="minorHAnsi" w:cstheme="minorHAnsi"/>
                                <w:b/>
                                <w:color w:val="0070C0"/>
                              </w:rPr>
                              <w:t>Strand 5: Dignity and Respect</w:t>
                            </w:r>
                          </w:p>
                          <w:p w14:paraId="74F243CB" w14:textId="77777777" w:rsidR="00F125E8" w:rsidRDefault="00F125E8" w:rsidP="000B4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1002" id="Text Box 9" o:spid="_x0000_s1030" type="#_x0000_t202" style="position:absolute;margin-left:762.5pt;margin-top:.5pt;width:225.1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82MgIAAFw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" fillcolor="white [3201]" stroked="f" strokeweight=".5pt">
                <v:textbox>
                  <w:txbxContent>
                    <w:p w14:paraId="32D3ED5F" w14:textId="085FEDD2" w:rsidR="00F125E8" w:rsidRPr="00A84B42" w:rsidRDefault="00A84B42" w:rsidP="00A84B42">
                      <w:pPr>
                        <w:rPr>
                          <w:b/>
                          <w:bCs/>
                        </w:rPr>
                      </w:pPr>
                      <w:r w:rsidRPr="00A84B42">
                        <w:rPr>
                          <w:b/>
                          <w:bCs/>
                        </w:rPr>
                        <w:t>C</w:t>
                      </w:r>
                      <w:r w:rsidR="00F125E8" w:rsidRPr="00A84B42">
                        <w:rPr>
                          <w:b/>
                          <w:bCs/>
                        </w:rPr>
                        <w:t xml:space="preserve">hildren’s wellbeing Addressing children’s social and emotional </w:t>
                      </w:r>
                      <w:proofErr w:type="gramStart"/>
                      <w:r w:rsidR="00F125E8" w:rsidRPr="00A84B42">
                        <w:rPr>
                          <w:b/>
                          <w:bCs/>
                        </w:rPr>
                        <w:t>needs</w:t>
                      </w:r>
                      <w:proofErr w:type="gramEnd"/>
                      <w:r w:rsidR="00F125E8" w:rsidRPr="00A84B42">
                        <w:rPr>
                          <w:b/>
                          <w:bCs/>
                        </w:rPr>
                        <w:t xml:space="preserve"> </w:t>
                      </w:r>
                    </w:p>
                    <w:p w14:paraId="63A4D6B7" w14:textId="4B603027" w:rsidR="00ED6FE9" w:rsidRPr="00B861B3" w:rsidRDefault="002265C8" w:rsidP="00FC7C60">
                      <w:pPr>
                        <w:pStyle w:val="ListParagraph"/>
                        <w:numPr>
                          <w:ilvl w:val="0"/>
                          <w:numId w:val="3"/>
                        </w:numPr>
                      </w:pPr>
                      <w:r>
                        <w:t>D</w:t>
                      </w:r>
                      <w:r w:rsidR="00A84B42" w:rsidRPr="00B861B3">
                        <w:t xml:space="preserve">evelop </w:t>
                      </w:r>
                      <w:r>
                        <w:t>C</w:t>
                      </w:r>
                      <w:r w:rsidR="00B214B4" w:rsidRPr="00B861B3">
                        <w:t>hildren mental health policy</w:t>
                      </w:r>
                      <w:r w:rsidR="00FC7C60">
                        <w:t xml:space="preserve"> with stage approach </w:t>
                      </w:r>
                      <w:proofErr w:type="gramStart"/>
                      <w:r w:rsidR="00FC7C60">
                        <w:t xml:space="preserve">to </w:t>
                      </w:r>
                      <w:r w:rsidR="00FF0ACF">
                        <w:t xml:space="preserve"> proactively</w:t>
                      </w:r>
                      <w:proofErr w:type="gramEnd"/>
                      <w:r w:rsidR="00FF0ACF">
                        <w:t xml:space="preserve"> addressing children’s social and emotional needs</w:t>
                      </w:r>
                    </w:p>
                    <w:p w14:paraId="29379104" w14:textId="7613A8B4" w:rsidR="00F125E8" w:rsidRPr="00CF6AE0" w:rsidRDefault="00B861B3" w:rsidP="000D44F9">
                      <w:pPr>
                        <w:pStyle w:val="ListParagraph"/>
                        <w:numPr>
                          <w:ilvl w:val="0"/>
                          <w:numId w:val="3"/>
                        </w:numPr>
                      </w:pPr>
                      <w:r w:rsidRPr="00CF6AE0">
                        <w:t>Continue to d</w:t>
                      </w:r>
                      <w:r w:rsidR="00A84B42" w:rsidRPr="00CF6AE0">
                        <w:t xml:space="preserve">evelop and improve </w:t>
                      </w:r>
                      <w:r w:rsidR="00F125E8" w:rsidRPr="00CF6AE0">
                        <w:t xml:space="preserve">communication with parents and carers </w:t>
                      </w:r>
                      <w:r w:rsidR="00A84B42" w:rsidRPr="00CF6AE0">
                        <w:t xml:space="preserve">working in partnership to support children’s </w:t>
                      </w:r>
                      <w:proofErr w:type="gramStart"/>
                      <w:r w:rsidR="00A84B42" w:rsidRPr="00CF6AE0">
                        <w:t>learning</w:t>
                      </w:r>
                      <w:proofErr w:type="gramEnd"/>
                      <w:r w:rsidR="00A84B42" w:rsidRPr="00CF6AE0">
                        <w:t xml:space="preserve"> </w:t>
                      </w:r>
                    </w:p>
                    <w:p w14:paraId="53C31FC4" w14:textId="77777777" w:rsidR="00F125E8" w:rsidRPr="000B48BA" w:rsidRDefault="00F125E8" w:rsidP="000B48BA">
                      <w:pPr>
                        <w:rPr>
                          <w:rFonts w:asciiTheme="minorHAnsi" w:hAnsiTheme="minorHAnsi" w:cstheme="minorHAnsi"/>
                          <w:b/>
                          <w:lang w:val="en-US"/>
                        </w:rPr>
                      </w:pPr>
                      <w:r w:rsidRPr="000B48BA">
                        <w:rPr>
                          <w:rFonts w:asciiTheme="minorHAnsi" w:hAnsiTheme="minorHAnsi" w:cstheme="minorHAnsi"/>
                          <w:b/>
                          <w:color w:val="0070C0"/>
                          <w:lang w:val="en-US"/>
                        </w:rPr>
                        <w:t>Strand 3: Character Development: Hope, Aspiration and Courageous Advocacy</w:t>
                      </w:r>
                    </w:p>
                    <w:p w14:paraId="38BB66B5" w14:textId="77777777" w:rsidR="00BE657B" w:rsidRDefault="00F125E8" w:rsidP="00BE657B">
                      <w:pPr>
                        <w:rPr>
                          <w:rFonts w:asciiTheme="minorHAnsi" w:hAnsiTheme="minorHAnsi" w:cstheme="minorHAnsi"/>
                          <w:b/>
                          <w:color w:val="0070C0"/>
                          <w:lang w:val="en-US"/>
                        </w:rPr>
                      </w:pPr>
                      <w:r w:rsidRPr="00BE657B">
                        <w:rPr>
                          <w:rFonts w:asciiTheme="minorHAnsi" w:hAnsiTheme="minorHAnsi" w:cstheme="minorHAnsi"/>
                          <w:b/>
                          <w:color w:val="0070C0"/>
                          <w:lang w:val="en-US"/>
                        </w:rPr>
                        <w:t xml:space="preserve">Strand 4: Community and Living Well Together </w:t>
                      </w:r>
                    </w:p>
                    <w:p w14:paraId="33E86187" w14:textId="19464B17" w:rsidR="00F125E8" w:rsidRPr="00BE657B" w:rsidRDefault="00F125E8" w:rsidP="00BE657B">
                      <w:pPr>
                        <w:rPr>
                          <w:rFonts w:asciiTheme="minorHAnsi" w:hAnsiTheme="minorHAnsi" w:cstheme="minorHAnsi"/>
                          <w:b/>
                          <w:color w:val="0070C0"/>
                          <w:lang w:val="en-US"/>
                        </w:rPr>
                      </w:pPr>
                      <w:r w:rsidRPr="00BE657B">
                        <w:rPr>
                          <w:rFonts w:asciiTheme="minorHAnsi" w:hAnsiTheme="minorHAnsi" w:cstheme="minorHAnsi"/>
                          <w:b/>
                          <w:color w:val="0070C0"/>
                        </w:rPr>
                        <w:t>Strand 5: Dignity and Respect</w:t>
                      </w:r>
                    </w:p>
                    <w:p w14:paraId="74F243CB" w14:textId="77777777" w:rsidR="00F125E8" w:rsidRDefault="00F125E8" w:rsidP="000B48BA"/>
                  </w:txbxContent>
                </v:textbox>
              </v:shape>
            </w:pict>
          </mc:Fallback>
        </mc:AlternateContent>
      </w:r>
      <w:r w:rsidR="000D44F9">
        <w:rPr>
          <w:rFonts w:asciiTheme="minorHAnsi" w:hAnsiTheme="minorHAnsi" w:cstheme="minorHAnsi"/>
          <w:sz w:val="56"/>
          <w:szCs w:val="56"/>
        </w:rPr>
        <w:tab/>
      </w:r>
    </w:p>
    <w:p w14:paraId="06168276" w14:textId="5A1239CF" w:rsidR="000D44F9" w:rsidRDefault="00070CAA" w:rsidP="000D44F9">
      <w:pPr>
        <w:tabs>
          <w:tab w:val="left" w:pos="1320"/>
        </w:tabs>
        <w:rPr>
          <w:rFonts w:asciiTheme="minorHAnsi" w:hAnsiTheme="minorHAnsi" w:cstheme="minorHAnsi"/>
          <w:sz w:val="56"/>
          <w:szCs w:val="56"/>
        </w:rPr>
      </w:pPr>
      <w:r>
        <w:rPr>
          <w:noProof/>
        </w:rPr>
        <mc:AlternateContent>
          <mc:Choice Requires="wps">
            <w:drawing>
              <wp:anchor distT="0" distB="0" distL="114300" distR="114300" simplePos="0" relativeHeight="251665408" behindDoc="0" locked="0" layoutInCell="1" allowOverlap="1" wp14:anchorId="1C34018C" wp14:editId="3C62E3F4">
                <wp:simplePos x="0" y="0"/>
                <wp:positionH relativeFrom="column">
                  <wp:posOffset>6057900</wp:posOffset>
                </wp:positionH>
                <wp:positionV relativeFrom="paragraph">
                  <wp:posOffset>12065</wp:posOffset>
                </wp:positionV>
                <wp:extent cx="3373120" cy="1981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3120" cy="1981200"/>
                        </a:xfrm>
                        <a:prstGeom prst="rect">
                          <a:avLst/>
                        </a:prstGeom>
                        <a:solidFill>
                          <a:sysClr val="window" lastClr="FFFFFF"/>
                        </a:solidFill>
                        <a:ln w="6350">
                          <a:noFill/>
                        </a:ln>
                      </wps:spPr>
                      <wps:txbx>
                        <w:txbxContent>
                          <w:p w14:paraId="7F428930" w14:textId="666BC5BF" w:rsidR="00070CAA" w:rsidRPr="00364A31" w:rsidRDefault="009101D2" w:rsidP="00070CAA">
                            <w:pPr>
                              <w:rPr>
                                <w:sz w:val="20"/>
                                <w:szCs w:val="20"/>
                              </w:rPr>
                            </w:pPr>
                            <w:r w:rsidRPr="00364A31">
                              <w:rPr>
                                <w:sz w:val="20"/>
                                <w:szCs w:val="20"/>
                              </w:rPr>
                              <w:t xml:space="preserve">Children </w:t>
                            </w:r>
                            <w:proofErr w:type="spellStart"/>
                            <w:r w:rsidRPr="00364A31">
                              <w:rPr>
                                <w:sz w:val="20"/>
                                <w:szCs w:val="20"/>
                              </w:rPr>
                              <w:t>well being</w:t>
                            </w:r>
                            <w:proofErr w:type="spellEnd"/>
                            <w:r w:rsidRPr="00364A31">
                              <w:rPr>
                                <w:sz w:val="20"/>
                                <w:szCs w:val="20"/>
                              </w:rPr>
                              <w:t xml:space="preserve"> </w:t>
                            </w:r>
                            <w:r w:rsidR="004A7F83" w:rsidRPr="00364A31">
                              <w:rPr>
                                <w:sz w:val="20"/>
                                <w:szCs w:val="20"/>
                              </w:rPr>
                              <w:t xml:space="preserve">– Addressing children’s social and emotional </w:t>
                            </w:r>
                            <w:proofErr w:type="gramStart"/>
                            <w:r w:rsidR="004A7F83" w:rsidRPr="00364A31">
                              <w:rPr>
                                <w:sz w:val="20"/>
                                <w:szCs w:val="20"/>
                              </w:rPr>
                              <w:t>needs</w:t>
                            </w:r>
                            <w:proofErr w:type="gramEnd"/>
                          </w:p>
                          <w:p w14:paraId="4F8E17A3" w14:textId="48EE1734" w:rsidR="004A7F83" w:rsidRPr="00364A31" w:rsidRDefault="004A7F83" w:rsidP="004A7F83">
                            <w:pPr>
                              <w:pStyle w:val="ListParagraph"/>
                              <w:numPr>
                                <w:ilvl w:val="0"/>
                                <w:numId w:val="44"/>
                              </w:numPr>
                              <w:rPr>
                                <w:sz w:val="20"/>
                                <w:szCs w:val="20"/>
                              </w:rPr>
                            </w:pPr>
                            <w:r w:rsidRPr="00364A31">
                              <w:rPr>
                                <w:sz w:val="20"/>
                                <w:szCs w:val="20"/>
                              </w:rPr>
                              <w:t>Develop children’s mental health p</w:t>
                            </w:r>
                            <w:r w:rsidR="00FD6F93" w:rsidRPr="00364A31">
                              <w:rPr>
                                <w:sz w:val="20"/>
                                <w:szCs w:val="20"/>
                              </w:rPr>
                              <w:t>oli</w:t>
                            </w:r>
                            <w:r w:rsidRPr="00364A31">
                              <w:rPr>
                                <w:sz w:val="20"/>
                                <w:szCs w:val="20"/>
                              </w:rPr>
                              <w:t xml:space="preserve">cy with staged approach </w:t>
                            </w:r>
                            <w:r w:rsidR="00FD6F93" w:rsidRPr="00364A31">
                              <w:rPr>
                                <w:sz w:val="20"/>
                                <w:szCs w:val="20"/>
                              </w:rPr>
                              <w:t xml:space="preserve">to proactively </w:t>
                            </w:r>
                            <w:proofErr w:type="gramStart"/>
                            <w:r w:rsidR="00FD6F93" w:rsidRPr="00364A31">
                              <w:rPr>
                                <w:sz w:val="20"/>
                                <w:szCs w:val="20"/>
                              </w:rPr>
                              <w:t>addressing  children’s</w:t>
                            </w:r>
                            <w:proofErr w:type="gramEnd"/>
                            <w:r w:rsidR="00FD6F93" w:rsidRPr="00364A31">
                              <w:rPr>
                                <w:sz w:val="20"/>
                                <w:szCs w:val="20"/>
                              </w:rPr>
                              <w:t xml:space="preserve"> social and emotional needs.</w:t>
                            </w:r>
                          </w:p>
                          <w:p w14:paraId="70FCF8E9" w14:textId="17B310DA" w:rsidR="00FD6F93" w:rsidRPr="00364A31" w:rsidRDefault="00FD6F93" w:rsidP="004A7F83">
                            <w:pPr>
                              <w:pStyle w:val="ListParagraph"/>
                              <w:numPr>
                                <w:ilvl w:val="0"/>
                                <w:numId w:val="44"/>
                              </w:numPr>
                              <w:rPr>
                                <w:sz w:val="20"/>
                                <w:szCs w:val="20"/>
                              </w:rPr>
                            </w:pPr>
                            <w:r w:rsidRPr="00364A31">
                              <w:rPr>
                                <w:sz w:val="20"/>
                                <w:szCs w:val="20"/>
                              </w:rPr>
                              <w:t xml:space="preserve">Continuing to develop and improve communication with parents and carers </w:t>
                            </w:r>
                            <w:r w:rsidR="00364A31" w:rsidRPr="00364A31">
                              <w:rPr>
                                <w:sz w:val="20"/>
                                <w:szCs w:val="20"/>
                              </w:rPr>
                              <w:t xml:space="preserve">to support children’s </w:t>
                            </w:r>
                            <w:proofErr w:type="gramStart"/>
                            <w:r w:rsidR="00364A31" w:rsidRPr="00364A31">
                              <w:rPr>
                                <w:sz w:val="20"/>
                                <w:szCs w:val="20"/>
                              </w:rPr>
                              <w:t>learning</w:t>
                            </w:r>
                            <w:proofErr w:type="gramEnd"/>
                          </w:p>
                          <w:p w14:paraId="04BEFA65" w14:textId="18BA3CE5" w:rsidR="00364A31" w:rsidRDefault="00364A31" w:rsidP="00070CAA">
                            <w:pPr>
                              <w:rPr>
                                <w:rFonts w:asciiTheme="minorHAnsi" w:hAnsiTheme="minorHAnsi" w:cstheme="minorHAnsi"/>
                                <w:b/>
                                <w:color w:val="0070C0"/>
                              </w:rPr>
                            </w:pPr>
                            <w:r>
                              <w:rPr>
                                <w:rFonts w:asciiTheme="minorHAnsi" w:hAnsiTheme="minorHAnsi" w:cstheme="minorHAnsi"/>
                                <w:b/>
                                <w:color w:val="0070C0"/>
                              </w:rPr>
                              <w:t xml:space="preserve">Strand 3 – Character Development </w:t>
                            </w:r>
                            <w:r w:rsidR="00701DCC">
                              <w:rPr>
                                <w:rFonts w:asciiTheme="minorHAnsi" w:hAnsiTheme="minorHAnsi" w:cstheme="minorHAnsi"/>
                                <w:b/>
                                <w:color w:val="0070C0"/>
                              </w:rPr>
                              <w:t>–</w:t>
                            </w:r>
                            <w:r>
                              <w:rPr>
                                <w:rFonts w:asciiTheme="minorHAnsi" w:hAnsiTheme="minorHAnsi" w:cstheme="minorHAnsi"/>
                                <w:b/>
                                <w:color w:val="0070C0"/>
                              </w:rPr>
                              <w:t xml:space="preserve"> Hope</w:t>
                            </w:r>
                            <w:r w:rsidR="00701DCC">
                              <w:rPr>
                                <w:rFonts w:asciiTheme="minorHAnsi" w:hAnsiTheme="minorHAnsi" w:cstheme="minorHAnsi"/>
                                <w:b/>
                                <w:color w:val="0070C0"/>
                              </w:rPr>
                              <w:t>, Aspiration and Courageous Advocacy</w:t>
                            </w:r>
                          </w:p>
                          <w:p w14:paraId="7315BBC4" w14:textId="456D89AC" w:rsidR="00701DCC" w:rsidRDefault="00701DCC" w:rsidP="00070CAA">
                            <w:pPr>
                              <w:rPr>
                                <w:rFonts w:asciiTheme="minorHAnsi" w:hAnsiTheme="minorHAnsi" w:cstheme="minorHAnsi"/>
                                <w:b/>
                                <w:color w:val="0070C0"/>
                              </w:rPr>
                            </w:pPr>
                            <w:r>
                              <w:rPr>
                                <w:rFonts w:asciiTheme="minorHAnsi" w:hAnsiTheme="minorHAnsi" w:cstheme="minorHAnsi"/>
                                <w:b/>
                                <w:color w:val="0070C0"/>
                              </w:rPr>
                              <w:t xml:space="preserve">Strand 4 – Community and Living well </w:t>
                            </w:r>
                            <w:proofErr w:type="gramStart"/>
                            <w:r>
                              <w:rPr>
                                <w:rFonts w:asciiTheme="minorHAnsi" w:hAnsiTheme="minorHAnsi" w:cstheme="minorHAnsi"/>
                                <w:b/>
                                <w:color w:val="0070C0"/>
                              </w:rPr>
                              <w:t>together</w:t>
                            </w:r>
                            <w:proofErr w:type="gramEnd"/>
                          </w:p>
                          <w:p w14:paraId="17360605" w14:textId="38CFDABD" w:rsidR="00070CAA" w:rsidRDefault="00070CAA" w:rsidP="00070CAA">
                            <w:pPr>
                              <w:rPr>
                                <w:rFonts w:asciiTheme="minorHAnsi" w:hAnsiTheme="minorHAnsi" w:cstheme="minorHAnsi"/>
                                <w:b/>
                                <w:color w:val="0070C0"/>
                              </w:rPr>
                            </w:pPr>
                            <w:r w:rsidRPr="000B48BA">
                              <w:rPr>
                                <w:rFonts w:asciiTheme="minorHAnsi" w:hAnsiTheme="minorHAnsi" w:cstheme="minorHAnsi"/>
                                <w:b/>
                                <w:color w:val="0070C0"/>
                              </w:rPr>
                              <w:t>Strand 5: Dignity and Respect</w:t>
                            </w:r>
                          </w:p>
                          <w:p w14:paraId="190748FF" w14:textId="77777777" w:rsidR="00364A31" w:rsidRPr="000B48BA" w:rsidRDefault="00364A31" w:rsidP="00070CAA">
                            <w:pPr>
                              <w:rPr>
                                <w:color w:val="0070C0"/>
                              </w:rPr>
                            </w:pPr>
                          </w:p>
                          <w:p w14:paraId="0E91A617" w14:textId="77777777" w:rsidR="00070CAA" w:rsidRDefault="00070CAA" w:rsidP="00070CAA">
                            <w:pPr>
                              <w:pStyle w:val="ListParagraph"/>
                              <w:ind w:left="720"/>
                            </w:pPr>
                          </w:p>
                          <w:p w14:paraId="049D83A5" w14:textId="77777777" w:rsidR="00070CAA" w:rsidRDefault="00070CAA" w:rsidP="00070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4018C" id="Text Box 1" o:spid="_x0000_s1031" type="#_x0000_t202" style="position:absolute;margin-left:477pt;margin-top:.95pt;width:265.6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" fillcolor="window" stroked="f" strokeweight=".5pt">
                <v:textbox>
                  <w:txbxContent>
                    <w:p w14:paraId="7F428930" w14:textId="666BC5BF" w:rsidR="00070CAA" w:rsidRPr="00364A31" w:rsidRDefault="009101D2" w:rsidP="00070CAA">
                      <w:pPr>
                        <w:rPr>
                          <w:sz w:val="20"/>
                          <w:szCs w:val="20"/>
                        </w:rPr>
                      </w:pPr>
                      <w:r w:rsidRPr="00364A31">
                        <w:rPr>
                          <w:sz w:val="20"/>
                          <w:szCs w:val="20"/>
                        </w:rPr>
                        <w:t xml:space="preserve">Children </w:t>
                      </w:r>
                      <w:proofErr w:type="spellStart"/>
                      <w:r w:rsidRPr="00364A31">
                        <w:rPr>
                          <w:sz w:val="20"/>
                          <w:szCs w:val="20"/>
                        </w:rPr>
                        <w:t>well being</w:t>
                      </w:r>
                      <w:proofErr w:type="spellEnd"/>
                      <w:r w:rsidRPr="00364A31">
                        <w:rPr>
                          <w:sz w:val="20"/>
                          <w:szCs w:val="20"/>
                        </w:rPr>
                        <w:t xml:space="preserve"> </w:t>
                      </w:r>
                      <w:r w:rsidR="004A7F83" w:rsidRPr="00364A31">
                        <w:rPr>
                          <w:sz w:val="20"/>
                          <w:szCs w:val="20"/>
                        </w:rPr>
                        <w:t xml:space="preserve">– Addressing children’s social and emotional </w:t>
                      </w:r>
                      <w:proofErr w:type="gramStart"/>
                      <w:r w:rsidR="004A7F83" w:rsidRPr="00364A31">
                        <w:rPr>
                          <w:sz w:val="20"/>
                          <w:szCs w:val="20"/>
                        </w:rPr>
                        <w:t>needs</w:t>
                      </w:r>
                      <w:proofErr w:type="gramEnd"/>
                    </w:p>
                    <w:p w14:paraId="4F8E17A3" w14:textId="48EE1734" w:rsidR="004A7F83" w:rsidRPr="00364A31" w:rsidRDefault="004A7F83" w:rsidP="004A7F83">
                      <w:pPr>
                        <w:pStyle w:val="ListParagraph"/>
                        <w:numPr>
                          <w:ilvl w:val="0"/>
                          <w:numId w:val="44"/>
                        </w:numPr>
                        <w:rPr>
                          <w:sz w:val="20"/>
                          <w:szCs w:val="20"/>
                        </w:rPr>
                      </w:pPr>
                      <w:r w:rsidRPr="00364A31">
                        <w:rPr>
                          <w:sz w:val="20"/>
                          <w:szCs w:val="20"/>
                        </w:rPr>
                        <w:t>Develop children’s mental health p</w:t>
                      </w:r>
                      <w:r w:rsidR="00FD6F93" w:rsidRPr="00364A31">
                        <w:rPr>
                          <w:sz w:val="20"/>
                          <w:szCs w:val="20"/>
                        </w:rPr>
                        <w:t>oli</w:t>
                      </w:r>
                      <w:r w:rsidRPr="00364A31">
                        <w:rPr>
                          <w:sz w:val="20"/>
                          <w:szCs w:val="20"/>
                        </w:rPr>
                        <w:t xml:space="preserve">cy with staged approach </w:t>
                      </w:r>
                      <w:r w:rsidR="00FD6F93" w:rsidRPr="00364A31">
                        <w:rPr>
                          <w:sz w:val="20"/>
                          <w:szCs w:val="20"/>
                        </w:rPr>
                        <w:t xml:space="preserve">to proactively </w:t>
                      </w:r>
                      <w:proofErr w:type="gramStart"/>
                      <w:r w:rsidR="00FD6F93" w:rsidRPr="00364A31">
                        <w:rPr>
                          <w:sz w:val="20"/>
                          <w:szCs w:val="20"/>
                        </w:rPr>
                        <w:t>addressing  children’s</w:t>
                      </w:r>
                      <w:proofErr w:type="gramEnd"/>
                      <w:r w:rsidR="00FD6F93" w:rsidRPr="00364A31">
                        <w:rPr>
                          <w:sz w:val="20"/>
                          <w:szCs w:val="20"/>
                        </w:rPr>
                        <w:t xml:space="preserve"> social and emotional needs.</w:t>
                      </w:r>
                    </w:p>
                    <w:p w14:paraId="70FCF8E9" w14:textId="17B310DA" w:rsidR="00FD6F93" w:rsidRPr="00364A31" w:rsidRDefault="00FD6F93" w:rsidP="004A7F83">
                      <w:pPr>
                        <w:pStyle w:val="ListParagraph"/>
                        <w:numPr>
                          <w:ilvl w:val="0"/>
                          <w:numId w:val="44"/>
                        </w:numPr>
                        <w:rPr>
                          <w:sz w:val="20"/>
                          <w:szCs w:val="20"/>
                        </w:rPr>
                      </w:pPr>
                      <w:r w:rsidRPr="00364A31">
                        <w:rPr>
                          <w:sz w:val="20"/>
                          <w:szCs w:val="20"/>
                        </w:rPr>
                        <w:t xml:space="preserve">Continuing to develop and improve communication with parents and carers </w:t>
                      </w:r>
                      <w:r w:rsidR="00364A31" w:rsidRPr="00364A31">
                        <w:rPr>
                          <w:sz w:val="20"/>
                          <w:szCs w:val="20"/>
                        </w:rPr>
                        <w:t xml:space="preserve">to support children’s </w:t>
                      </w:r>
                      <w:proofErr w:type="gramStart"/>
                      <w:r w:rsidR="00364A31" w:rsidRPr="00364A31">
                        <w:rPr>
                          <w:sz w:val="20"/>
                          <w:szCs w:val="20"/>
                        </w:rPr>
                        <w:t>learning</w:t>
                      </w:r>
                      <w:proofErr w:type="gramEnd"/>
                    </w:p>
                    <w:p w14:paraId="04BEFA65" w14:textId="18BA3CE5" w:rsidR="00364A31" w:rsidRDefault="00364A31" w:rsidP="00070CAA">
                      <w:pPr>
                        <w:rPr>
                          <w:rFonts w:asciiTheme="minorHAnsi" w:hAnsiTheme="minorHAnsi" w:cstheme="minorHAnsi"/>
                          <w:b/>
                          <w:color w:val="0070C0"/>
                        </w:rPr>
                      </w:pPr>
                      <w:r>
                        <w:rPr>
                          <w:rFonts w:asciiTheme="minorHAnsi" w:hAnsiTheme="minorHAnsi" w:cstheme="minorHAnsi"/>
                          <w:b/>
                          <w:color w:val="0070C0"/>
                        </w:rPr>
                        <w:t xml:space="preserve">Strand 3 – Character Development </w:t>
                      </w:r>
                      <w:r w:rsidR="00701DCC">
                        <w:rPr>
                          <w:rFonts w:asciiTheme="minorHAnsi" w:hAnsiTheme="minorHAnsi" w:cstheme="minorHAnsi"/>
                          <w:b/>
                          <w:color w:val="0070C0"/>
                        </w:rPr>
                        <w:t>–</w:t>
                      </w:r>
                      <w:r>
                        <w:rPr>
                          <w:rFonts w:asciiTheme="minorHAnsi" w:hAnsiTheme="minorHAnsi" w:cstheme="minorHAnsi"/>
                          <w:b/>
                          <w:color w:val="0070C0"/>
                        </w:rPr>
                        <w:t xml:space="preserve"> Hope</w:t>
                      </w:r>
                      <w:r w:rsidR="00701DCC">
                        <w:rPr>
                          <w:rFonts w:asciiTheme="minorHAnsi" w:hAnsiTheme="minorHAnsi" w:cstheme="minorHAnsi"/>
                          <w:b/>
                          <w:color w:val="0070C0"/>
                        </w:rPr>
                        <w:t>, Aspiration and Courageous Advocacy</w:t>
                      </w:r>
                    </w:p>
                    <w:p w14:paraId="7315BBC4" w14:textId="456D89AC" w:rsidR="00701DCC" w:rsidRDefault="00701DCC" w:rsidP="00070CAA">
                      <w:pPr>
                        <w:rPr>
                          <w:rFonts w:asciiTheme="minorHAnsi" w:hAnsiTheme="minorHAnsi" w:cstheme="minorHAnsi"/>
                          <w:b/>
                          <w:color w:val="0070C0"/>
                        </w:rPr>
                      </w:pPr>
                      <w:r>
                        <w:rPr>
                          <w:rFonts w:asciiTheme="minorHAnsi" w:hAnsiTheme="minorHAnsi" w:cstheme="minorHAnsi"/>
                          <w:b/>
                          <w:color w:val="0070C0"/>
                        </w:rPr>
                        <w:t xml:space="preserve">Strand 4 – Community and Living well </w:t>
                      </w:r>
                      <w:proofErr w:type="gramStart"/>
                      <w:r>
                        <w:rPr>
                          <w:rFonts w:asciiTheme="minorHAnsi" w:hAnsiTheme="minorHAnsi" w:cstheme="minorHAnsi"/>
                          <w:b/>
                          <w:color w:val="0070C0"/>
                        </w:rPr>
                        <w:t>together</w:t>
                      </w:r>
                      <w:proofErr w:type="gramEnd"/>
                    </w:p>
                    <w:p w14:paraId="17360605" w14:textId="38CFDABD" w:rsidR="00070CAA" w:rsidRDefault="00070CAA" w:rsidP="00070CAA">
                      <w:pPr>
                        <w:rPr>
                          <w:rFonts w:asciiTheme="minorHAnsi" w:hAnsiTheme="minorHAnsi" w:cstheme="minorHAnsi"/>
                          <w:b/>
                          <w:color w:val="0070C0"/>
                        </w:rPr>
                      </w:pPr>
                      <w:r w:rsidRPr="000B48BA">
                        <w:rPr>
                          <w:rFonts w:asciiTheme="minorHAnsi" w:hAnsiTheme="minorHAnsi" w:cstheme="minorHAnsi"/>
                          <w:b/>
                          <w:color w:val="0070C0"/>
                        </w:rPr>
                        <w:t>Strand 5: Dignity and Respect</w:t>
                      </w:r>
                    </w:p>
                    <w:p w14:paraId="190748FF" w14:textId="77777777" w:rsidR="00364A31" w:rsidRPr="000B48BA" w:rsidRDefault="00364A31" w:rsidP="00070CAA">
                      <w:pPr>
                        <w:rPr>
                          <w:color w:val="0070C0"/>
                        </w:rPr>
                      </w:pPr>
                    </w:p>
                    <w:p w14:paraId="0E91A617" w14:textId="77777777" w:rsidR="00070CAA" w:rsidRDefault="00070CAA" w:rsidP="00070CAA">
                      <w:pPr>
                        <w:pStyle w:val="ListParagraph"/>
                        <w:ind w:left="720"/>
                      </w:pPr>
                    </w:p>
                    <w:p w14:paraId="049D83A5" w14:textId="77777777" w:rsidR="00070CAA" w:rsidRDefault="00070CAA" w:rsidP="00070CAA"/>
                  </w:txbxContent>
                </v:textbox>
              </v:shape>
            </w:pict>
          </mc:Fallback>
        </mc:AlternateContent>
      </w:r>
      <w:r w:rsidR="00C53988" w:rsidRPr="00C53988">
        <w:t xml:space="preserve"> </w:t>
      </w:r>
      <w:r w:rsidR="00C53988">
        <w:t xml:space="preserve">quality teaching </w:t>
      </w:r>
      <w:proofErr w:type="gramStart"/>
      <w:r w:rsidR="00C53988">
        <w:t>is</w:t>
      </w:r>
      <w:proofErr w:type="gramEnd"/>
    </w:p>
    <w:p w14:paraId="28978A96" w14:textId="01653AA0" w:rsidR="000D44F9" w:rsidRDefault="000D44F9" w:rsidP="000D44F9">
      <w:pPr>
        <w:jc w:val="center"/>
        <w:rPr>
          <w:rFonts w:asciiTheme="minorHAnsi" w:hAnsiTheme="minorHAnsi" w:cstheme="minorHAnsi"/>
          <w:sz w:val="56"/>
          <w:szCs w:val="56"/>
        </w:rPr>
      </w:pPr>
    </w:p>
    <w:p w14:paraId="58C9CD38" w14:textId="6D0A43FA" w:rsidR="00EE0318" w:rsidRDefault="00EE0318" w:rsidP="00AF25AE">
      <w:pPr>
        <w:rPr>
          <w:rFonts w:asciiTheme="minorHAnsi" w:hAnsiTheme="minorHAnsi" w:cstheme="minorHAnsi"/>
          <w:sz w:val="56"/>
          <w:szCs w:val="56"/>
        </w:rPr>
      </w:pPr>
    </w:p>
    <w:p w14:paraId="6B179E59" w14:textId="77777777" w:rsidR="00B7654D" w:rsidRDefault="000D44F9" w:rsidP="00B7654D">
      <w:pPr>
        <w:pStyle w:val="ListParagraph"/>
        <w:numPr>
          <w:ilvl w:val="0"/>
          <w:numId w:val="9"/>
        </w:numPr>
        <w:rPr>
          <w:rFonts w:asciiTheme="minorHAnsi" w:hAnsiTheme="minorHAnsi" w:cstheme="minorHAnsi"/>
          <w:sz w:val="44"/>
          <w:szCs w:val="44"/>
        </w:rPr>
      </w:pPr>
      <w:r w:rsidRPr="00B7654D">
        <w:rPr>
          <w:rFonts w:asciiTheme="minorHAnsi" w:hAnsiTheme="minorHAnsi" w:cstheme="minorHAnsi"/>
          <w:b/>
          <w:sz w:val="44"/>
          <w:szCs w:val="44"/>
        </w:rPr>
        <w:t>Teaching</w:t>
      </w:r>
      <w:r w:rsidRPr="00B7654D">
        <w:rPr>
          <w:rFonts w:asciiTheme="minorHAnsi" w:hAnsiTheme="minorHAnsi" w:cstheme="minorHAnsi"/>
          <w:sz w:val="44"/>
          <w:szCs w:val="44"/>
        </w:rPr>
        <w:t xml:space="preserve"> </w:t>
      </w:r>
    </w:p>
    <w:p w14:paraId="32CF6036" w14:textId="77777777" w:rsidR="00B5736F" w:rsidRPr="00B5736F" w:rsidRDefault="00B5736F" w:rsidP="00B5736F">
      <w:pPr>
        <w:widowControl/>
        <w:autoSpaceDE/>
        <w:autoSpaceDN/>
        <w:spacing w:after="160" w:line="259" w:lineRule="auto"/>
        <w:rPr>
          <w:rFonts w:asciiTheme="minorHAnsi" w:eastAsiaTheme="minorHAnsi" w:hAnsiTheme="minorHAnsi" w:cstheme="minorBidi"/>
          <w:lang w:eastAsia="en-US" w:bidi="ar-SA"/>
        </w:rPr>
      </w:pPr>
    </w:p>
    <w:tbl>
      <w:tblPr>
        <w:tblStyle w:val="TableGrid"/>
        <w:tblW w:w="15021" w:type="dxa"/>
        <w:tblLook w:val="04A0" w:firstRow="1" w:lastRow="0" w:firstColumn="1" w:lastColumn="0" w:noHBand="0" w:noVBand="1"/>
      </w:tblPr>
      <w:tblGrid>
        <w:gridCol w:w="2788"/>
        <w:gridCol w:w="2790"/>
        <w:gridCol w:w="2214"/>
        <w:gridCol w:w="3366"/>
        <w:gridCol w:w="3863"/>
      </w:tblGrid>
      <w:tr w:rsidR="002A5566" w:rsidRPr="00B5736F" w14:paraId="23ED6515" w14:textId="77777777" w:rsidTr="00AF25AE">
        <w:tc>
          <w:tcPr>
            <w:tcW w:w="15021" w:type="dxa"/>
            <w:gridSpan w:val="5"/>
            <w:shd w:val="clear" w:color="auto" w:fill="D9E2F3" w:themeFill="accent1" w:themeFillTint="33"/>
          </w:tcPr>
          <w:p w14:paraId="58AACD1C" w14:textId="77777777" w:rsidR="002A5566" w:rsidRPr="00B5736F" w:rsidRDefault="002A5566" w:rsidP="00B5736F">
            <w:pPr>
              <w:widowControl/>
              <w:autoSpaceDE/>
              <w:autoSpaceDN/>
              <w:jc w:val="center"/>
              <w:rPr>
                <w:rFonts w:asciiTheme="minorHAnsi" w:eastAsiaTheme="minorHAnsi" w:hAnsiTheme="minorHAnsi" w:cstheme="minorBidi"/>
                <w:b/>
                <w:bCs/>
                <w:sz w:val="32"/>
                <w:szCs w:val="32"/>
                <w:u w:val="single"/>
                <w:lang w:eastAsia="en-US" w:bidi="ar-SA"/>
              </w:rPr>
            </w:pPr>
            <w:r w:rsidRPr="00B5736F">
              <w:rPr>
                <w:rFonts w:asciiTheme="minorHAnsi" w:eastAsiaTheme="minorHAnsi" w:hAnsiTheme="minorHAnsi" w:cstheme="minorBidi"/>
                <w:b/>
                <w:bCs/>
                <w:sz w:val="32"/>
                <w:szCs w:val="32"/>
                <w:u w:val="single"/>
                <w:lang w:eastAsia="en-US" w:bidi="ar-SA"/>
              </w:rPr>
              <w:t>High Quality Teaching</w:t>
            </w:r>
          </w:p>
          <w:p w14:paraId="2B8B8EAE" w14:textId="77777777" w:rsidR="002A5566" w:rsidRPr="00B5736F" w:rsidRDefault="002A5566" w:rsidP="00B5736F">
            <w:pPr>
              <w:widowControl/>
              <w:autoSpaceDE/>
              <w:autoSpaceDN/>
              <w:ind w:left="720"/>
              <w:contextualSpacing/>
              <w:rPr>
                <w:rFonts w:asciiTheme="minorHAnsi" w:eastAsiaTheme="minorHAnsi" w:hAnsiTheme="minorHAnsi" w:cstheme="minorBidi"/>
                <w:b/>
                <w:bCs/>
                <w:sz w:val="32"/>
                <w:szCs w:val="32"/>
                <w:u w:val="single"/>
                <w:lang w:eastAsia="en-US" w:bidi="ar-SA"/>
              </w:rPr>
            </w:pPr>
          </w:p>
        </w:tc>
      </w:tr>
      <w:tr w:rsidR="002A5566" w:rsidRPr="00B5736F" w14:paraId="10ACA1C0" w14:textId="77777777" w:rsidTr="00AF25AE">
        <w:tc>
          <w:tcPr>
            <w:tcW w:w="15021" w:type="dxa"/>
            <w:gridSpan w:val="5"/>
            <w:shd w:val="clear" w:color="auto" w:fill="FFFFFF" w:themeFill="background1"/>
          </w:tcPr>
          <w:p w14:paraId="654B8F1F" w14:textId="77777777" w:rsidR="002A5566" w:rsidRPr="00B5736F" w:rsidRDefault="002A5566" w:rsidP="00B5736F">
            <w:pPr>
              <w:widowControl/>
              <w:numPr>
                <w:ilvl w:val="0"/>
                <w:numId w:val="34"/>
              </w:numPr>
              <w:autoSpaceDE/>
              <w:autoSpaceDN/>
              <w:contextualSpacing/>
              <w:rPr>
                <w:rFonts w:asciiTheme="minorHAnsi" w:eastAsiaTheme="minorHAnsi" w:hAnsiTheme="minorHAnsi" w:cstheme="minorBidi"/>
                <w:b/>
                <w:bCs/>
                <w:sz w:val="24"/>
                <w:szCs w:val="24"/>
                <w:u w:val="single"/>
                <w:lang w:eastAsia="en-US" w:bidi="ar-SA"/>
              </w:rPr>
            </w:pPr>
            <w:r w:rsidRPr="00B5736F">
              <w:rPr>
                <w:rFonts w:asciiTheme="minorHAnsi" w:eastAsiaTheme="minorHAnsi" w:hAnsiTheme="minorHAnsi" w:cstheme="minorBidi"/>
                <w:lang w:eastAsia="en-US" w:bidi="ar-SA"/>
              </w:rPr>
              <w:t>To increase the percentage of KS1 children reaching the expected level in Reading, Writing and Maths to be in line or above the national average.</w:t>
            </w:r>
          </w:p>
          <w:p w14:paraId="1EBE96D1" w14:textId="77777777" w:rsidR="002A5566" w:rsidRPr="00B5736F" w:rsidRDefault="002A5566" w:rsidP="00B5736F">
            <w:pPr>
              <w:widowControl/>
              <w:numPr>
                <w:ilvl w:val="0"/>
                <w:numId w:val="34"/>
              </w:numPr>
              <w:autoSpaceDE/>
              <w:autoSpaceDN/>
              <w:contextualSpacing/>
              <w:rPr>
                <w:rFonts w:asciiTheme="minorHAnsi" w:eastAsiaTheme="minorHAnsi" w:hAnsiTheme="minorHAnsi" w:cstheme="minorBidi"/>
                <w:b/>
                <w:bCs/>
                <w:sz w:val="24"/>
                <w:szCs w:val="24"/>
                <w:u w:val="single"/>
                <w:lang w:eastAsia="en-US" w:bidi="ar-SA"/>
              </w:rPr>
            </w:pPr>
            <w:r w:rsidRPr="00B5736F">
              <w:rPr>
                <w:rFonts w:asciiTheme="minorHAnsi" w:eastAsiaTheme="minorHAnsi" w:hAnsiTheme="minorHAnsi" w:cstheme="minorBidi"/>
                <w:lang w:eastAsia="en-US" w:bidi="ar-SA"/>
              </w:rPr>
              <w:t xml:space="preserve">To increase the percentage of KS2 children reaching the expected level in Reading, Writing and Maths to be in line or above the national average. </w:t>
            </w:r>
          </w:p>
        </w:tc>
      </w:tr>
      <w:tr w:rsidR="002A5566" w:rsidRPr="00B5736F" w14:paraId="49D426BB" w14:textId="77777777" w:rsidTr="00AF25AE">
        <w:tc>
          <w:tcPr>
            <w:tcW w:w="15021" w:type="dxa"/>
            <w:gridSpan w:val="5"/>
            <w:shd w:val="clear" w:color="auto" w:fill="D9E2F3" w:themeFill="accent1" w:themeFillTint="33"/>
          </w:tcPr>
          <w:p w14:paraId="49C603B6" w14:textId="77777777" w:rsidR="002A5566" w:rsidRPr="00B5736F" w:rsidRDefault="002A5566" w:rsidP="00B5736F">
            <w:pPr>
              <w:widowControl/>
              <w:autoSpaceDE/>
              <w:autoSpaceDN/>
              <w:rPr>
                <w:rFonts w:asciiTheme="minorHAnsi" w:eastAsiaTheme="minorHAnsi" w:hAnsiTheme="minorHAnsi" w:cstheme="minorBidi"/>
                <w:b/>
                <w:bCs/>
                <w:sz w:val="24"/>
                <w:szCs w:val="24"/>
                <w:u w:val="single"/>
                <w:lang w:eastAsia="en-US" w:bidi="ar-SA"/>
              </w:rPr>
            </w:pPr>
            <w:r w:rsidRPr="00B5736F">
              <w:rPr>
                <w:rFonts w:asciiTheme="minorHAnsi" w:eastAsiaTheme="minorHAnsi" w:hAnsiTheme="minorHAnsi" w:cstheme="minorBidi"/>
                <w:b/>
                <w:bCs/>
                <w:sz w:val="24"/>
                <w:szCs w:val="24"/>
                <w:u w:val="single"/>
                <w:lang w:eastAsia="en-US" w:bidi="ar-SA"/>
              </w:rPr>
              <w:t xml:space="preserve">To improve the quality first teaching by embedding the 5 a day approach. </w:t>
            </w:r>
          </w:p>
          <w:p w14:paraId="4C894977" w14:textId="77777777" w:rsidR="002A5566" w:rsidRPr="00B5736F" w:rsidRDefault="002A5566" w:rsidP="00B5736F">
            <w:pPr>
              <w:widowControl/>
              <w:autoSpaceDE/>
              <w:autoSpaceDN/>
              <w:rPr>
                <w:rFonts w:asciiTheme="minorHAnsi" w:eastAsiaTheme="minorHAnsi" w:hAnsiTheme="minorHAnsi" w:cstheme="minorBidi"/>
                <w:lang w:eastAsia="en-US" w:bidi="ar-SA"/>
              </w:rPr>
            </w:pPr>
          </w:p>
        </w:tc>
      </w:tr>
      <w:tr w:rsidR="002A5566" w:rsidRPr="00B5736F" w14:paraId="2870EC25" w14:textId="77777777" w:rsidTr="00AF25AE">
        <w:tc>
          <w:tcPr>
            <w:tcW w:w="2788" w:type="dxa"/>
          </w:tcPr>
          <w:p w14:paraId="6ADEBF3B"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Action points</w:t>
            </w:r>
          </w:p>
        </w:tc>
        <w:tc>
          <w:tcPr>
            <w:tcW w:w="2790" w:type="dxa"/>
          </w:tcPr>
          <w:p w14:paraId="7E5B1877"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Action by</w:t>
            </w:r>
          </w:p>
        </w:tc>
        <w:tc>
          <w:tcPr>
            <w:tcW w:w="2214" w:type="dxa"/>
          </w:tcPr>
          <w:p w14:paraId="07C68BF0"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Cost</w:t>
            </w:r>
          </w:p>
        </w:tc>
        <w:tc>
          <w:tcPr>
            <w:tcW w:w="3366" w:type="dxa"/>
          </w:tcPr>
          <w:p w14:paraId="66F32FA8"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Success Criteria/Outcome</w:t>
            </w:r>
          </w:p>
        </w:tc>
        <w:tc>
          <w:tcPr>
            <w:tcW w:w="3863" w:type="dxa"/>
          </w:tcPr>
          <w:p w14:paraId="1A782616" w14:textId="54014E10" w:rsidR="002A5566" w:rsidRPr="00B5736F" w:rsidRDefault="002A5566" w:rsidP="00B5736F">
            <w:pPr>
              <w:keepNext/>
              <w:widowControl/>
              <w:autoSpaceDE/>
              <w:autoSpaceDN/>
              <w:outlineLvl w:val="1"/>
              <w:rPr>
                <w:rFonts w:asciiTheme="minorHAnsi" w:eastAsia="ヒラギノ角ゴ Pro W3" w:hAnsiTheme="minorHAnsi" w:cstheme="minorBidi"/>
                <w:b/>
                <w:color w:val="000000"/>
                <w:szCs w:val="20"/>
                <w:lang w:eastAsia="en-US" w:bidi="ar-SA"/>
              </w:rPr>
            </w:pPr>
            <w:r w:rsidRPr="00B5736F">
              <w:rPr>
                <w:rFonts w:asciiTheme="minorHAnsi" w:eastAsia="ヒラギノ角ゴ Pro W3" w:hAnsiTheme="minorHAnsi" w:cstheme="minorBidi"/>
                <w:b/>
                <w:color w:val="000000"/>
                <w:szCs w:val="20"/>
                <w:lang w:eastAsia="en-US" w:bidi="ar-SA"/>
              </w:rPr>
              <w:t>Review</w:t>
            </w:r>
            <w:r w:rsidR="007D2831">
              <w:rPr>
                <w:rFonts w:asciiTheme="minorHAnsi" w:eastAsia="ヒラギノ角ゴ Pro W3" w:hAnsiTheme="minorHAnsi" w:cstheme="minorBidi"/>
                <w:b/>
                <w:color w:val="000000"/>
                <w:szCs w:val="20"/>
                <w:lang w:eastAsia="en-US" w:bidi="ar-SA"/>
              </w:rPr>
              <w:t xml:space="preserve"> </w:t>
            </w:r>
            <w:r w:rsidR="00253E98">
              <w:rPr>
                <w:rFonts w:asciiTheme="minorHAnsi" w:eastAsia="ヒラギノ角ゴ Pro W3" w:hAnsiTheme="minorHAnsi" w:cstheme="minorBidi"/>
                <w:b/>
                <w:color w:val="000000"/>
                <w:szCs w:val="20"/>
                <w:lang w:eastAsia="en-US" w:bidi="ar-SA"/>
              </w:rPr>
              <w:t>March 2023</w:t>
            </w:r>
          </w:p>
          <w:p w14:paraId="0E59DC9B" w14:textId="77777777" w:rsidR="002A5566" w:rsidRPr="00B5736F" w:rsidRDefault="002A5566" w:rsidP="00B5736F">
            <w:pPr>
              <w:widowControl/>
              <w:autoSpaceDE/>
              <w:autoSpaceDN/>
              <w:rPr>
                <w:rFonts w:asciiTheme="minorHAnsi" w:eastAsiaTheme="minorHAnsi" w:hAnsiTheme="minorHAnsi" w:cstheme="minorBidi"/>
                <w:lang w:eastAsia="en-US" w:bidi="ar-SA"/>
              </w:rPr>
            </w:pPr>
          </w:p>
        </w:tc>
      </w:tr>
      <w:tr w:rsidR="002A5566" w:rsidRPr="00B5736F" w14:paraId="528D7C99" w14:textId="77777777" w:rsidTr="00AF25AE">
        <w:trPr>
          <w:trHeight w:val="4297"/>
        </w:trPr>
        <w:tc>
          <w:tcPr>
            <w:tcW w:w="2788" w:type="dxa"/>
          </w:tcPr>
          <w:p w14:paraId="0F200603" w14:textId="1856B301" w:rsidR="002A5566" w:rsidRPr="00B5736F" w:rsidRDefault="00BA28BE" w:rsidP="00B5736F">
            <w:pPr>
              <w:widowControl/>
              <w:autoSpaceDE/>
              <w:autoSpaceDN/>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Embed</w:t>
            </w:r>
            <w:r w:rsidR="002A5566" w:rsidRPr="00B5736F">
              <w:rPr>
                <w:rFonts w:asciiTheme="minorHAnsi" w:eastAsiaTheme="minorHAnsi" w:hAnsiTheme="minorHAnsi" w:cstheme="minorBidi"/>
                <w:lang w:eastAsia="en-US" w:bidi="ar-SA"/>
              </w:rPr>
              <w:t xml:space="preserve"> the ‘5 a day’ approach in staff meetings</w:t>
            </w:r>
            <w:r w:rsidR="002A5566">
              <w:rPr>
                <w:rFonts w:asciiTheme="minorHAnsi" w:eastAsiaTheme="minorHAnsi" w:hAnsiTheme="minorHAnsi" w:cstheme="minorBidi"/>
                <w:lang w:eastAsia="en-US" w:bidi="ar-SA"/>
              </w:rPr>
              <w:t xml:space="preserve"> and with support </w:t>
            </w:r>
            <w:proofErr w:type="gramStart"/>
            <w:r w:rsidR="002A5566">
              <w:rPr>
                <w:rFonts w:asciiTheme="minorHAnsi" w:eastAsiaTheme="minorHAnsi" w:hAnsiTheme="minorHAnsi" w:cstheme="minorBidi"/>
                <w:lang w:eastAsia="en-US" w:bidi="ar-SA"/>
              </w:rPr>
              <w:t>staff</w:t>
            </w:r>
            <w:proofErr w:type="gramEnd"/>
          </w:p>
          <w:p w14:paraId="5A9347E7"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Focus </w:t>
            </w:r>
          </w:p>
          <w:p w14:paraId="5F3A4634" w14:textId="77777777" w:rsidR="002A5566" w:rsidRPr="00B5736F" w:rsidRDefault="002A5566" w:rsidP="00B5736F">
            <w:pPr>
              <w:widowControl/>
              <w:numPr>
                <w:ilvl w:val="0"/>
                <w:numId w:val="32"/>
              </w:numPr>
              <w:autoSpaceDE/>
              <w:autoSpaceDN/>
              <w:contextualSpacing/>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Explicit instruction</w:t>
            </w:r>
          </w:p>
          <w:p w14:paraId="59A41833" w14:textId="3EFBAB2A" w:rsidR="002A5566" w:rsidRPr="002265C8" w:rsidRDefault="002A5566" w:rsidP="00B5736F">
            <w:pPr>
              <w:widowControl/>
              <w:numPr>
                <w:ilvl w:val="0"/>
                <w:numId w:val="32"/>
              </w:numPr>
              <w:autoSpaceDE/>
              <w:autoSpaceDN/>
              <w:contextualSpacing/>
              <w:rPr>
                <w:rFonts w:asciiTheme="minorHAnsi" w:eastAsiaTheme="minorHAnsi" w:hAnsiTheme="minorHAnsi" w:cstheme="minorBidi"/>
                <w:lang w:eastAsia="en-US" w:bidi="ar-SA"/>
              </w:rPr>
            </w:pPr>
            <w:r w:rsidRPr="002265C8">
              <w:rPr>
                <w:rFonts w:asciiTheme="minorHAnsi" w:eastAsiaTheme="minorHAnsi" w:hAnsiTheme="minorHAnsi" w:cstheme="minorBidi"/>
                <w:lang w:eastAsia="en-US" w:bidi="ar-SA"/>
              </w:rPr>
              <w:t>Cognition and met</w:t>
            </w:r>
            <w:r w:rsidR="00C53988">
              <w:rPr>
                <w:rFonts w:asciiTheme="minorHAnsi" w:eastAsiaTheme="minorHAnsi" w:hAnsiTheme="minorHAnsi" w:cstheme="minorBidi"/>
                <w:lang w:eastAsia="en-US" w:bidi="ar-SA"/>
              </w:rPr>
              <w:t>a</w:t>
            </w:r>
            <w:r w:rsidRPr="002265C8">
              <w:rPr>
                <w:rFonts w:asciiTheme="minorHAnsi" w:eastAsiaTheme="minorHAnsi" w:hAnsiTheme="minorHAnsi" w:cstheme="minorBidi"/>
                <w:lang w:eastAsia="en-US" w:bidi="ar-SA"/>
              </w:rPr>
              <w:t>cogn</w:t>
            </w:r>
            <w:r w:rsidR="00C53988">
              <w:rPr>
                <w:rFonts w:asciiTheme="minorHAnsi" w:eastAsiaTheme="minorHAnsi" w:hAnsiTheme="minorHAnsi" w:cstheme="minorBidi"/>
                <w:lang w:eastAsia="en-US" w:bidi="ar-SA"/>
              </w:rPr>
              <w:t>i</w:t>
            </w:r>
            <w:r w:rsidRPr="002265C8">
              <w:rPr>
                <w:rFonts w:asciiTheme="minorHAnsi" w:eastAsiaTheme="minorHAnsi" w:hAnsiTheme="minorHAnsi" w:cstheme="minorBidi"/>
                <w:lang w:eastAsia="en-US" w:bidi="ar-SA"/>
              </w:rPr>
              <w:t>tion</w:t>
            </w:r>
          </w:p>
          <w:p w14:paraId="0741382B" w14:textId="77777777" w:rsidR="002A5566" w:rsidRPr="00B5736F" w:rsidRDefault="002A5566" w:rsidP="00B5736F">
            <w:pPr>
              <w:widowControl/>
              <w:numPr>
                <w:ilvl w:val="0"/>
                <w:numId w:val="32"/>
              </w:numPr>
              <w:autoSpaceDE/>
              <w:autoSpaceDN/>
              <w:contextualSpacing/>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Scaffolding</w:t>
            </w:r>
          </w:p>
          <w:p w14:paraId="6C1482B7" w14:textId="77777777" w:rsidR="002A5566" w:rsidRPr="00B5736F" w:rsidRDefault="002A5566" w:rsidP="00B5736F">
            <w:pPr>
              <w:widowControl/>
              <w:numPr>
                <w:ilvl w:val="0"/>
                <w:numId w:val="32"/>
              </w:numPr>
              <w:autoSpaceDE/>
              <w:autoSpaceDN/>
              <w:contextualSpacing/>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Flexible grouping</w:t>
            </w:r>
          </w:p>
          <w:p w14:paraId="135AFA65" w14:textId="281A173D" w:rsidR="002A5566" w:rsidRDefault="002A5566" w:rsidP="00B5736F">
            <w:pPr>
              <w:widowControl/>
              <w:numPr>
                <w:ilvl w:val="0"/>
                <w:numId w:val="32"/>
              </w:numPr>
              <w:autoSpaceDE/>
              <w:autoSpaceDN/>
              <w:contextualSpacing/>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Using technology </w:t>
            </w:r>
          </w:p>
          <w:p w14:paraId="0BFA3B1B" w14:textId="1B8DEB79" w:rsidR="00D01ECF" w:rsidRDefault="00D01ECF" w:rsidP="00D01ECF">
            <w:pPr>
              <w:widowControl/>
              <w:autoSpaceDE/>
              <w:autoSpaceDN/>
              <w:contextualSpacing/>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Staff meeting time to introduce this,</w:t>
            </w:r>
          </w:p>
          <w:p w14:paraId="2E8F37E2" w14:textId="401EF23D" w:rsidR="00D01ECF" w:rsidRPr="00B5736F" w:rsidRDefault="00D01ECF" w:rsidP="00D01ECF">
            <w:pPr>
              <w:widowControl/>
              <w:autoSpaceDE/>
              <w:autoSpaceDN/>
              <w:contextualSpacing/>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 xml:space="preserve">Specific staff meeting on </w:t>
            </w:r>
            <w:r w:rsidR="00992DBF">
              <w:rPr>
                <w:rFonts w:asciiTheme="minorHAnsi" w:eastAsiaTheme="minorHAnsi" w:hAnsiTheme="minorHAnsi" w:cstheme="minorBidi"/>
                <w:lang w:eastAsia="en-US" w:bidi="ar-SA"/>
              </w:rPr>
              <w:t>metacognition to upskill all staff on this,</w:t>
            </w:r>
          </w:p>
          <w:p w14:paraId="2444AFA9" w14:textId="77777777" w:rsidR="002A5566" w:rsidRPr="00B5736F" w:rsidRDefault="002A5566" w:rsidP="00B5736F">
            <w:pPr>
              <w:widowControl/>
              <w:autoSpaceDE/>
              <w:autoSpaceDN/>
              <w:rPr>
                <w:rFonts w:asciiTheme="minorHAnsi" w:eastAsiaTheme="minorHAnsi" w:hAnsiTheme="minorHAnsi" w:cstheme="minorBidi"/>
                <w:lang w:eastAsia="en-US" w:bidi="ar-SA"/>
              </w:rPr>
            </w:pPr>
          </w:p>
          <w:p w14:paraId="69E7900D" w14:textId="77777777" w:rsidR="002A5566" w:rsidRPr="00B5736F" w:rsidRDefault="002A5566" w:rsidP="00B5736F">
            <w:pPr>
              <w:rPr>
                <w:rFonts w:asciiTheme="minorHAnsi" w:eastAsiaTheme="minorHAnsi" w:hAnsiTheme="minorHAnsi" w:cstheme="minorBidi"/>
                <w:lang w:eastAsia="en-US" w:bidi="ar-SA"/>
              </w:rPr>
            </w:pPr>
          </w:p>
        </w:tc>
        <w:tc>
          <w:tcPr>
            <w:tcW w:w="2790" w:type="dxa"/>
          </w:tcPr>
          <w:p w14:paraId="0FA88C92"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HT/JS</w:t>
            </w:r>
          </w:p>
          <w:p w14:paraId="738E4060" w14:textId="6378948D" w:rsidR="002A5566" w:rsidRPr="00B5736F" w:rsidRDefault="002A5566" w:rsidP="00B5736F">
            <w:pPr>
              <w:rPr>
                <w:rFonts w:asciiTheme="minorHAnsi" w:eastAsiaTheme="minorHAnsi" w:hAnsiTheme="minorHAnsi" w:cstheme="minorBidi"/>
                <w:lang w:eastAsia="en-US" w:bidi="ar-SA"/>
              </w:rPr>
            </w:pPr>
          </w:p>
        </w:tc>
        <w:tc>
          <w:tcPr>
            <w:tcW w:w="2214" w:type="dxa"/>
          </w:tcPr>
          <w:p w14:paraId="3348942B" w14:textId="4E1ABC7B" w:rsidR="002A5566" w:rsidRPr="00B5736F" w:rsidRDefault="002A5566" w:rsidP="00030A1B">
            <w:pPr>
              <w:widowControl/>
              <w:autoSpaceDE/>
              <w:autoSpaceDN/>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Overtime for support staff</w:t>
            </w:r>
          </w:p>
        </w:tc>
        <w:tc>
          <w:tcPr>
            <w:tcW w:w="3366" w:type="dxa"/>
          </w:tcPr>
          <w:p w14:paraId="026901AD"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All teacher staff are embedding the principles in the daily teaching.  </w:t>
            </w:r>
          </w:p>
          <w:p w14:paraId="11720B57"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Lesson planning shows evidence of the 5 a day approach.</w:t>
            </w:r>
          </w:p>
          <w:p w14:paraId="5F29B2A4"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Learn walks show approaches are </w:t>
            </w:r>
            <w:proofErr w:type="gramStart"/>
            <w:r w:rsidRPr="00B5736F">
              <w:rPr>
                <w:rFonts w:asciiTheme="minorHAnsi" w:eastAsiaTheme="minorHAnsi" w:hAnsiTheme="minorHAnsi" w:cstheme="minorBidi"/>
                <w:lang w:eastAsia="en-US" w:bidi="ar-SA"/>
              </w:rPr>
              <w:t>embedded</w:t>
            </w:r>
            <w:proofErr w:type="gramEnd"/>
          </w:p>
          <w:p w14:paraId="5DB72A99"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Progress data </w:t>
            </w:r>
            <w:proofErr w:type="gramStart"/>
            <w:r w:rsidRPr="00B5736F">
              <w:rPr>
                <w:rFonts w:asciiTheme="minorHAnsi" w:eastAsiaTheme="minorHAnsi" w:hAnsiTheme="minorHAnsi" w:cstheme="minorBidi"/>
                <w:lang w:eastAsia="en-US" w:bidi="ar-SA"/>
              </w:rPr>
              <w:t>improved</w:t>
            </w:r>
            <w:proofErr w:type="gramEnd"/>
            <w:r w:rsidRPr="00B5736F">
              <w:rPr>
                <w:rFonts w:asciiTheme="minorHAnsi" w:eastAsiaTheme="minorHAnsi" w:hAnsiTheme="minorHAnsi" w:cstheme="minorBidi"/>
                <w:lang w:eastAsia="en-US" w:bidi="ar-SA"/>
              </w:rPr>
              <w:t xml:space="preserve"> </w:t>
            </w:r>
          </w:p>
          <w:p w14:paraId="6768C579"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Children can articulate how they learn in pupil conferencing.</w:t>
            </w:r>
          </w:p>
          <w:p w14:paraId="396C9544"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All support staff are embedding the principles in the daily teaching.  </w:t>
            </w:r>
          </w:p>
          <w:p w14:paraId="15A7112C"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Learn walks show approaches are </w:t>
            </w:r>
            <w:proofErr w:type="gramStart"/>
            <w:r w:rsidRPr="00B5736F">
              <w:rPr>
                <w:rFonts w:asciiTheme="minorHAnsi" w:eastAsiaTheme="minorHAnsi" w:hAnsiTheme="minorHAnsi" w:cstheme="minorBidi"/>
                <w:lang w:eastAsia="en-US" w:bidi="ar-SA"/>
              </w:rPr>
              <w:t>embedded</w:t>
            </w:r>
            <w:proofErr w:type="gramEnd"/>
          </w:p>
          <w:p w14:paraId="454A72B1"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Children can articulate how they learn in pupil conferencing.</w:t>
            </w:r>
          </w:p>
          <w:p w14:paraId="56EA146F" w14:textId="77777777" w:rsidR="002A5566" w:rsidRPr="00B5736F" w:rsidRDefault="002A5566" w:rsidP="00B5736F">
            <w:pPr>
              <w:rPr>
                <w:rFonts w:asciiTheme="minorHAnsi" w:eastAsiaTheme="minorHAnsi" w:hAnsiTheme="minorHAnsi" w:cstheme="minorBidi"/>
                <w:lang w:eastAsia="en-US" w:bidi="ar-SA"/>
              </w:rPr>
            </w:pPr>
          </w:p>
        </w:tc>
        <w:tc>
          <w:tcPr>
            <w:tcW w:w="3863" w:type="dxa"/>
          </w:tcPr>
          <w:p w14:paraId="6D1ED2E5" w14:textId="77777777" w:rsidR="002A5566" w:rsidRPr="00B5736F" w:rsidRDefault="002A5566" w:rsidP="00B5736F">
            <w:pPr>
              <w:widowControl/>
              <w:autoSpaceDE/>
              <w:autoSpaceDN/>
              <w:rPr>
                <w:rFonts w:asciiTheme="minorHAnsi" w:eastAsiaTheme="minorHAnsi" w:hAnsiTheme="minorHAnsi" w:cstheme="minorBidi"/>
                <w:lang w:eastAsia="en-US" w:bidi="ar-SA"/>
              </w:rPr>
            </w:pPr>
          </w:p>
        </w:tc>
      </w:tr>
      <w:tr w:rsidR="002A5566" w:rsidRPr="00B5736F" w14:paraId="3A644706" w14:textId="77777777" w:rsidTr="00AF25AE">
        <w:tc>
          <w:tcPr>
            <w:tcW w:w="2788" w:type="dxa"/>
          </w:tcPr>
          <w:p w14:paraId="1B7885FE" w14:textId="77777777" w:rsidR="002A5566"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New teaching and learning policy to reflect 5 a day </w:t>
            </w:r>
            <w:proofErr w:type="gramStart"/>
            <w:r w:rsidRPr="00B5736F">
              <w:rPr>
                <w:rFonts w:asciiTheme="minorHAnsi" w:eastAsiaTheme="minorHAnsi" w:hAnsiTheme="minorHAnsi" w:cstheme="minorBidi"/>
                <w:lang w:eastAsia="en-US" w:bidi="ar-SA"/>
              </w:rPr>
              <w:t>pedagogy</w:t>
            </w:r>
            <w:proofErr w:type="gramEnd"/>
          </w:p>
          <w:p w14:paraId="4FCA93FA" w14:textId="77777777" w:rsidR="00C53988" w:rsidRDefault="00C53988" w:rsidP="00B5736F">
            <w:pPr>
              <w:widowControl/>
              <w:autoSpaceDE/>
              <w:autoSpaceDN/>
              <w:rPr>
                <w:rFonts w:asciiTheme="minorHAnsi" w:eastAsiaTheme="minorHAnsi" w:hAnsiTheme="minorHAnsi" w:cstheme="minorBidi"/>
                <w:lang w:eastAsia="en-US" w:bidi="ar-SA"/>
              </w:rPr>
            </w:pPr>
          </w:p>
          <w:p w14:paraId="415DD816" w14:textId="79B92B99" w:rsidR="00C53988" w:rsidRPr="00B5736F" w:rsidRDefault="00C53988" w:rsidP="00B5736F">
            <w:pPr>
              <w:widowControl/>
              <w:autoSpaceDE/>
              <w:autoSpaceDN/>
              <w:rPr>
                <w:rFonts w:asciiTheme="minorHAnsi" w:eastAsiaTheme="minorHAnsi" w:hAnsiTheme="minorHAnsi" w:cstheme="minorBidi"/>
                <w:lang w:eastAsia="en-US" w:bidi="ar-SA"/>
              </w:rPr>
            </w:pPr>
          </w:p>
        </w:tc>
        <w:tc>
          <w:tcPr>
            <w:tcW w:w="2790" w:type="dxa"/>
          </w:tcPr>
          <w:p w14:paraId="4837ACBE"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HT</w:t>
            </w:r>
          </w:p>
        </w:tc>
        <w:tc>
          <w:tcPr>
            <w:tcW w:w="2214" w:type="dxa"/>
          </w:tcPr>
          <w:p w14:paraId="1AEACC51" w14:textId="204A8E1F" w:rsidR="002A5566" w:rsidRPr="00B5736F" w:rsidRDefault="002A5566" w:rsidP="00B5736F">
            <w:pPr>
              <w:widowControl/>
              <w:autoSpaceDE/>
              <w:autoSpaceDN/>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n/a</w:t>
            </w:r>
          </w:p>
        </w:tc>
        <w:tc>
          <w:tcPr>
            <w:tcW w:w="3366" w:type="dxa"/>
          </w:tcPr>
          <w:p w14:paraId="3CAD0A5B" w14:textId="6A1ECA42"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Teaching and Learning policy reflects school’s approach </w:t>
            </w:r>
            <w:r>
              <w:rPr>
                <w:rFonts w:asciiTheme="minorHAnsi" w:eastAsiaTheme="minorHAnsi" w:hAnsiTheme="minorHAnsi" w:cstheme="minorBidi"/>
                <w:lang w:eastAsia="en-US" w:bidi="ar-SA"/>
              </w:rPr>
              <w:t xml:space="preserve">for high quality teaching </w:t>
            </w:r>
            <w:r w:rsidRPr="00B5736F">
              <w:rPr>
                <w:rFonts w:asciiTheme="minorHAnsi" w:eastAsiaTheme="minorHAnsi" w:hAnsiTheme="minorHAnsi" w:cstheme="minorBidi"/>
                <w:lang w:eastAsia="en-US" w:bidi="ar-SA"/>
              </w:rPr>
              <w:t>using 5 a day principle.</w:t>
            </w:r>
          </w:p>
        </w:tc>
        <w:tc>
          <w:tcPr>
            <w:tcW w:w="3863" w:type="dxa"/>
          </w:tcPr>
          <w:p w14:paraId="5573111C" w14:textId="77777777" w:rsidR="002A5566" w:rsidRPr="00B5736F" w:rsidRDefault="002A5566" w:rsidP="00B5736F">
            <w:pPr>
              <w:widowControl/>
              <w:autoSpaceDE/>
              <w:autoSpaceDN/>
              <w:rPr>
                <w:rFonts w:asciiTheme="minorHAnsi" w:eastAsiaTheme="minorHAnsi" w:hAnsiTheme="minorHAnsi" w:cstheme="minorBidi"/>
                <w:lang w:eastAsia="en-US" w:bidi="ar-SA"/>
              </w:rPr>
            </w:pPr>
          </w:p>
        </w:tc>
      </w:tr>
      <w:tr w:rsidR="002A5566" w:rsidRPr="00B5736F" w14:paraId="50E44693" w14:textId="7E716D25" w:rsidTr="00AF25AE">
        <w:tc>
          <w:tcPr>
            <w:tcW w:w="15021" w:type="dxa"/>
            <w:gridSpan w:val="5"/>
            <w:shd w:val="clear" w:color="auto" w:fill="D9E2F3" w:themeFill="accent1" w:themeFillTint="33"/>
          </w:tcPr>
          <w:p w14:paraId="34058194" w14:textId="77777777" w:rsidR="002A5566" w:rsidRPr="00B5736F" w:rsidRDefault="002A5566" w:rsidP="00B5736F">
            <w:pPr>
              <w:widowControl/>
              <w:autoSpaceDE/>
              <w:autoSpaceDN/>
              <w:rPr>
                <w:rFonts w:asciiTheme="minorHAnsi" w:eastAsiaTheme="minorHAnsi" w:hAnsiTheme="minorHAnsi" w:cstheme="minorBidi"/>
                <w:b/>
                <w:bCs/>
                <w:sz w:val="24"/>
                <w:szCs w:val="24"/>
                <w:u w:val="single"/>
                <w:lang w:eastAsia="en-US" w:bidi="ar-SA"/>
              </w:rPr>
            </w:pPr>
            <w:r w:rsidRPr="00B5736F">
              <w:rPr>
                <w:rFonts w:asciiTheme="minorHAnsi" w:eastAsiaTheme="minorHAnsi" w:hAnsiTheme="minorHAnsi" w:cstheme="minorBidi"/>
                <w:b/>
                <w:bCs/>
                <w:sz w:val="24"/>
                <w:szCs w:val="24"/>
                <w:u w:val="single"/>
                <w:lang w:eastAsia="en-US" w:bidi="ar-SA"/>
              </w:rPr>
              <w:lastRenderedPageBreak/>
              <w:t>Using diagnostic assessments</w:t>
            </w:r>
          </w:p>
          <w:p w14:paraId="5248E0C8" w14:textId="77777777" w:rsidR="002A5566" w:rsidRPr="00B5736F" w:rsidRDefault="002A5566" w:rsidP="00F23853">
            <w:pPr>
              <w:widowControl/>
              <w:autoSpaceDE/>
              <w:autoSpaceDN/>
              <w:contextualSpacing/>
              <w:rPr>
                <w:rFonts w:asciiTheme="minorHAnsi" w:eastAsiaTheme="minorHAnsi" w:hAnsiTheme="minorHAnsi" w:cstheme="minorBidi"/>
                <w:b/>
                <w:bCs/>
                <w:sz w:val="28"/>
                <w:szCs w:val="28"/>
                <w:u w:val="single"/>
                <w:lang w:eastAsia="en-US" w:bidi="ar-SA"/>
              </w:rPr>
            </w:pPr>
          </w:p>
        </w:tc>
      </w:tr>
      <w:tr w:rsidR="002A5566" w:rsidRPr="00B5736F" w14:paraId="13268A38" w14:textId="77777777" w:rsidTr="00AF25AE">
        <w:tc>
          <w:tcPr>
            <w:tcW w:w="2788" w:type="dxa"/>
          </w:tcPr>
          <w:p w14:paraId="60746126"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Action points</w:t>
            </w:r>
          </w:p>
        </w:tc>
        <w:tc>
          <w:tcPr>
            <w:tcW w:w="2790" w:type="dxa"/>
          </w:tcPr>
          <w:p w14:paraId="6BBFD049"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Action by</w:t>
            </w:r>
          </w:p>
        </w:tc>
        <w:tc>
          <w:tcPr>
            <w:tcW w:w="2214" w:type="dxa"/>
          </w:tcPr>
          <w:p w14:paraId="38A6666C"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Cost</w:t>
            </w:r>
          </w:p>
        </w:tc>
        <w:tc>
          <w:tcPr>
            <w:tcW w:w="3366" w:type="dxa"/>
          </w:tcPr>
          <w:p w14:paraId="62B41845" w14:textId="77777777" w:rsidR="002A5566" w:rsidRPr="00B5736F" w:rsidRDefault="002A5566" w:rsidP="00B5736F">
            <w:pPr>
              <w:widowControl/>
              <w:autoSpaceDE/>
              <w:autoSpaceDN/>
              <w:rPr>
                <w:rFonts w:asciiTheme="minorHAnsi" w:eastAsiaTheme="minorHAnsi" w:hAnsiTheme="minorHAnsi" w:cstheme="minorBidi"/>
                <w:lang w:eastAsia="en-US" w:bidi="ar-SA"/>
              </w:rPr>
            </w:pPr>
            <w:r w:rsidRPr="00B5736F">
              <w:rPr>
                <w:rFonts w:asciiTheme="minorHAnsi" w:eastAsia="ヒラギノ角ゴ Pro W3" w:hAnsiTheme="minorHAnsi" w:cstheme="minorHAnsi"/>
                <w:b/>
                <w:color w:val="000000"/>
                <w:lang w:eastAsia="en-US" w:bidi="ar-SA"/>
              </w:rPr>
              <w:t>Success Criteria/Outcome</w:t>
            </w:r>
          </w:p>
        </w:tc>
        <w:tc>
          <w:tcPr>
            <w:tcW w:w="3863" w:type="dxa"/>
          </w:tcPr>
          <w:p w14:paraId="44D7500B" w14:textId="77777777" w:rsidR="002A5566" w:rsidRPr="00B5736F" w:rsidRDefault="002A5566" w:rsidP="00B5736F">
            <w:pPr>
              <w:widowControl/>
              <w:autoSpaceDE/>
              <w:autoSpaceDN/>
              <w:rPr>
                <w:rFonts w:asciiTheme="minorHAnsi" w:eastAsiaTheme="minorHAnsi" w:hAnsiTheme="minorHAnsi" w:cstheme="minorBidi"/>
                <w:lang w:eastAsia="en-US" w:bidi="ar-SA"/>
              </w:rPr>
            </w:pPr>
          </w:p>
        </w:tc>
      </w:tr>
      <w:tr w:rsidR="002A5566" w:rsidRPr="00B5736F" w14:paraId="05E55ABB" w14:textId="77777777" w:rsidTr="00AF25AE">
        <w:tc>
          <w:tcPr>
            <w:tcW w:w="2788" w:type="dxa"/>
          </w:tcPr>
          <w:p w14:paraId="4891401D" w14:textId="77777777"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 xml:space="preserve">Use the using diagnostic question for reflection with all staff to benchmark where the school is with assessment </w:t>
            </w:r>
          </w:p>
        </w:tc>
        <w:tc>
          <w:tcPr>
            <w:tcW w:w="2790" w:type="dxa"/>
          </w:tcPr>
          <w:p w14:paraId="0755741A" w14:textId="0FD4475A" w:rsidR="002A5566" w:rsidRPr="00B5736F" w:rsidRDefault="002A5566" w:rsidP="00B5736F">
            <w:pPr>
              <w:widowControl/>
              <w:autoSpaceDE/>
              <w:autoSpaceDN/>
              <w:rPr>
                <w:rFonts w:asciiTheme="minorHAnsi" w:eastAsia="ヒラギノ角ゴ Pro W3" w:hAnsiTheme="minorHAnsi" w:cstheme="minorBidi"/>
                <w:color w:val="000000" w:themeColor="text1"/>
                <w:lang w:eastAsia="en-US" w:bidi="ar-SA"/>
              </w:rPr>
            </w:pPr>
            <w:r w:rsidRPr="00B5736F">
              <w:rPr>
                <w:rFonts w:asciiTheme="minorHAnsi" w:eastAsia="ヒラギノ角ゴ Pro W3" w:hAnsiTheme="minorHAnsi" w:cstheme="minorBidi"/>
                <w:color w:val="000000" w:themeColor="text1"/>
                <w:lang w:eastAsia="en-US" w:bidi="ar-SA"/>
              </w:rPr>
              <w:t xml:space="preserve">JS/HT staff meeting </w:t>
            </w:r>
            <w:proofErr w:type="gramStart"/>
            <w:r>
              <w:rPr>
                <w:rFonts w:asciiTheme="minorHAnsi" w:eastAsia="ヒラギノ角ゴ Pro W3" w:hAnsiTheme="minorHAnsi" w:cstheme="minorBidi"/>
                <w:color w:val="000000" w:themeColor="text1"/>
                <w:lang w:eastAsia="en-US" w:bidi="ar-SA"/>
              </w:rPr>
              <w:t>28th</w:t>
            </w:r>
            <w:proofErr w:type="gramEnd"/>
          </w:p>
          <w:p w14:paraId="7453BB92" w14:textId="68B9634C"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Pr>
                <w:rFonts w:asciiTheme="minorHAnsi" w:eastAsia="ヒラギノ角ゴ Pro W3" w:hAnsiTheme="minorHAnsi" w:cstheme="minorBidi"/>
                <w:color w:val="000000" w:themeColor="text1"/>
                <w:lang w:eastAsia="en-US" w:bidi="ar-SA"/>
              </w:rPr>
              <w:t xml:space="preserve">November </w:t>
            </w:r>
            <w:r w:rsidRPr="00B5736F">
              <w:rPr>
                <w:rFonts w:asciiTheme="minorHAnsi" w:eastAsia="ヒラギノ角ゴ Pro W3" w:hAnsiTheme="minorHAnsi" w:cstheme="minorBidi"/>
                <w:color w:val="000000" w:themeColor="text1"/>
                <w:lang w:eastAsia="en-US" w:bidi="ar-SA"/>
              </w:rPr>
              <w:t xml:space="preserve"> </w:t>
            </w:r>
          </w:p>
        </w:tc>
        <w:tc>
          <w:tcPr>
            <w:tcW w:w="2214" w:type="dxa"/>
          </w:tcPr>
          <w:p w14:paraId="4B4FBDBC" w14:textId="64217582"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Pr>
                <w:rFonts w:asciiTheme="minorHAnsi" w:eastAsia="ヒラギノ角ゴ Pro W3" w:hAnsiTheme="minorHAnsi" w:cstheme="minorBidi"/>
                <w:color w:val="000000"/>
                <w:lang w:eastAsia="en-US" w:bidi="ar-SA"/>
              </w:rPr>
              <w:t>n/a</w:t>
            </w:r>
          </w:p>
        </w:tc>
        <w:tc>
          <w:tcPr>
            <w:tcW w:w="3366" w:type="dxa"/>
          </w:tcPr>
          <w:p w14:paraId="4D2EAC23" w14:textId="61B8C30F"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 xml:space="preserve">Whole school understanding of diagnostic assessment which will inform </w:t>
            </w:r>
            <w:r>
              <w:rPr>
                <w:rFonts w:asciiTheme="minorHAnsi" w:eastAsia="ヒラギノ角ゴ Pro W3" w:hAnsiTheme="minorHAnsi" w:cstheme="minorBidi"/>
                <w:color w:val="000000" w:themeColor="text1"/>
                <w:lang w:eastAsia="en-US" w:bidi="ar-SA"/>
              </w:rPr>
              <w:t xml:space="preserve">new teaching and learning </w:t>
            </w:r>
            <w:r w:rsidRPr="00B5736F">
              <w:rPr>
                <w:rFonts w:asciiTheme="minorHAnsi" w:eastAsia="ヒラギノ角ゴ Pro W3" w:hAnsiTheme="minorHAnsi" w:cstheme="minorBidi"/>
                <w:color w:val="000000" w:themeColor="text1"/>
                <w:lang w:eastAsia="en-US" w:bidi="ar-SA"/>
              </w:rPr>
              <w:t xml:space="preserve">assessment policy </w:t>
            </w:r>
          </w:p>
        </w:tc>
        <w:tc>
          <w:tcPr>
            <w:tcW w:w="3863" w:type="dxa"/>
          </w:tcPr>
          <w:p w14:paraId="128EA890" w14:textId="77777777" w:rsidR="002A5566" w:rsidRPr="00B5736F" w:rsidRDefault="002A5566" w:rsidP="00B5736F">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2A5566" w:rsidRPr="00B5736F" w14:paraId="2DD38986" w14:textId="77777777" w:rsidTr="00AF25AE">
        <w:tc>
          <w:tcPr>
            <w:tcW w:w="2788" w:type="dxa"/>
          </w:tcPr>
          <w:p w14:paraId="4AD6772C" w14:textId="77777777"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New Marking policy to be adapted to support new approaches in English</w:t>
            </w:r>
          </w:p>
        </w:tc>
        <w:tc>
          <w:tcPr>
            <w:tcW w:w="2790" w:type="dxa"/>
          </w:tcPr>
          <w:p w14:paraId="20A6B884" w14:textId="5B67F6A5"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 xml:space="preserve">HT staff </w:t>
            </w:r>
            <w:proofErr w:type="gramStart"/>
            <w:r w:rsidRPr="00B5736F">
              <w:rPr>
                <w:rFonts w:asciiTheme="minorHAnsi" w:eastAsia="ヒラギノ角ゴ Pro W3" w:hAnsiTheme="minorHAnsi" w:cstheme="minorBidi"/>
                <w:color w:val="000000" w:themeColor="text1"/>
                <w:lang w:eastAsia="en-US" w:bidi="ar-SA"/>
              </w:rPr>
              <w:t xml:space="preserve">meeting  </w:t>
            </w:r>
            <w:r>
              <w:rPr>
                <w:rFonts w:asciiTheme="minorHAnsi" w:eastAsia="ヒラギノ角ゴ Pro W3" w:hAnsiTheme="minorHAnsi" w:cstheme="minorBidi"/>
                <w:color w:val="000000" w:themeColor="text1"/>
                <w:lang w:eastAsia="en-US" w:bidi="ar-SA"/>
              </w:rPr>
              <w:t>10</w:t>
            </w:r>
            <w:proofErr w:type="gramEnd"/>
            <w:r w:rsidRPr="00755A9C">
              <w:rPr>
                <w:rFonts w:asciiTheme="minorHAnsi" w:eastAsia="ヒラギノ角ゴ Pro W3" w:hAnsiTheme="minorHAnsi" w:cstheme="minorBidi"/>
                <w:color w:val="000000" w:themeColor="text1"/>
                <w:vertAlign w:val="superscript"/>
                <w:lang w:eastAsia="en-US" w:bidi="ar-SA"/>
              </w:rPr>
              <w:t>th</w:t>
            </w:r>
            <w:r>
              <w:rPr>
                <w:rFonts w:asciiTheme="minorHAnsi" w:eastAsia="ヒラギノ角ゴ Pro W3" w:hAnsiTheme="minorHAnsi" w:cstheme="minorBidi"/>
                <w:color w:val="000000" w:themeColor="text1"/>
                <w:lang w:eastAsia="en-US" w:bidi="ar-SA"/>
              </w:rPr>
              <w:t xml:space="preserve"> October</w:t>
            </w:r>
          </w:p>
        </w:tc>
        <w:tc>
          <w:tcPr>
            <w:tcW w:w="2214" w:type="dxa"/>
          </w:tcPr>
          <w:p w14:paraId="37015826" w14:textId="64196AEA"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Pr>
                <w:rFonts w:asciiTheme="minorHAnsi" w:eastAsia="ヒラギノ角ゴ Pro W3" w:hAnsiTheme="minorHAnsi" w:cstheme="minorBidi"/>
                <w:color w:val="000000"/>
                <w:lang w:eastAsia="en-US" w:bidi="ar-SA"/>
              </w:rPr>
              <w:t>n/a</w:t>
            </w:r>
          </w:p>
        </w:tc>
        <w:tc>
          <w:tcPr>
            <w:tcW w:w="3366" w:type="dxa"/>
          </w:tcPr>
          <w:p w14:paraId="499F8C7C" w14:textId="77777777"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 xml:space="preserve">New Marking policy adopted </w:t>
            </w:r>
            <w:proofErr w:type="spellStart"/>
            <w:r w:rsidRPr="00B5736F">
              <w:rPr>
                <w:rFonts w:asciiTheme="minorHAnsi" w:eastAsia="ヒラギノ角ゴ Pro W3" w:hAnsiTheme="minorHAnsi" w:cstheme="minorBidi"/>
                <w:color w:val="000000" w:themeColor="text1"/>
                <w:lang w:eastAsia="en-US" w:bidi="ar-SA"/>
              </w:rPr>
              <w:t>bv</w:t>
            </w:r>
            <w:proofErr w:type="spellEnd"/>
            <w:r w:rsidRPr="00B5736F">
              <w:rPr>
                <w:rFonts w:asciiTheme="minorHAnsi" w:eastAsia="ヒラギノ角ゴ Pro W3" w:hAnsiTheme="minorHAnsi" w:cstheme="minorBidi"/>
                <w:color w:val="000000" w:themeColor="text1"/>
                <w:lang w:eastAsia="en-US" w:bidi="ar-SA"/>
              </w:rPr>
              <w:t xml:space="preserve"> all and evidence of this being effectively applied in practise.</w:t>
            </w:r>
          </w:p>
        </w:tc>
        <w:tc>
          <w:tcPr>
            <w:tcW w:w="3863" w:type="dxa"/>
          </w:tcPr>
          <w:p w14:paraId="08DD535B" w14:textId="77777777" w:rsidR="002A5566" w:rsidRPr="00B5736F" w:rsidRDefault="002A5566" w:rsidP="00B5736F">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2A5566" w:rsidRPr="00B5736F" w14:paraId="7F52D469" w14:textId="77777777" w:rsidTr="00AF25AE">
        <w:tc>
          <w:tcPr>
            <w:tcW w:w="2788" w:type="dxa"/>
          </w:tcPr>
          <w:p w14:paraId="274FADC0" w14:textId="77777777"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 xml:space="preserve">Introduce </w:t>
            </w:r>
            <w:proofErr w:type="spellStart"/>
            <w:r w:rsidRPr="00B5736F">
              <w:rPr>
                <w:rFonts w:asciiTheme="minorHAnsi" w:eastAsia="ヒラギノ角ゴ Pro W3" w:hAnsiTheme="minorHAnsi" w:cstheme="minorBidi"/>
                <w:color w:val="000000" w:themeColor="text1"/>
                <w:lang w:eastAsia="en-US" w:bidi="ar-SA"/>
              </w:rPr>
              <w:t>BSquared</w:t>
            </w:r>
            <w:proofErr w:type="spellEnd"/>
            <w:r w:rsidRPr="00B5736F">
              <w:rPr>
                <w:rFonts w:asciiTheme="minorHAnsi" w:eastAsia="ヒラギノ角ゴ Pro W3" w:hAnsiTheme="minorHAnsi" w:cstheme="minorBidi"/>
                <w:color w:val="000000" w:themeColor="text1"/>
                <w:lang w:eastAsia="en-US" w:bidi="ar-SA"/>
              </w:rPr>
              <w:t xml:space="preserve"> to all teacher for diagnostic assessments of children with need</w:t>
            </w:r>
          </w:p>
        </w:tc>
        <w:tc>
          <w:tcPr>
            <w:tcW w:w="2790" w:type="dxa"/>
          </w:tcPr>
          <w:p w14:paraId="36C970F2" w14:textId="77777777"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JS Autumn term 2022</w:t>
            </w:r>
          </w:p>
        </w:tc>
        <w:tc>
          <w:tcPr>
            <w:tcW w:w="2214" w:type="dxa"/>
          </w:tcPr>
          <w:p w14:paraId="68FED7B7" w14:textId="77777777" w:rsidR="002A5566" w:rsidRPr="00B5736F" w:rsidRDefault="002A5566" w:rsidP="00B5736F">
            <w:pPr>
              <w:widowControl/>
              <w:autoSpaceDE/>
              <w:autoSpaceDN/>
              <w:rPr>
                <w:rFonts w:asciiTheme="minorHAnsi" w:eastAsia="ヒラギノ角ゴ Pro W3" w:hAnsiTheme="minorHAnsi" w:cstheme="minorBidi"/>
                <w:color w:val="000000" w:themeColor="text1"/>
                <w:lang w:eastAsia="en-US" w:bidi="ar-SA"/>
              </w:rPr>
            </w:pPr>
            <w:r w:rsidRPr="00B5736F">
              <w:rPr>
                <w:rFonts w:asciiTheme="minorHAnsi" w:eastAsia="ヒラギノ角ゴ Pro W3" w:hAnsiTheme="minorHAnsi" w:cstheme="minorBidi"/>
                <w:color w:val="000000" w:themeColor="text1"/>
                <w:lang w:eastAsia="en-US" w:bidi="ar-SA"/>
              </w:rPr>
              <w:t xml:space="preserve">Subscription to B </w:t>
            </w:r>
            <w:proofErr w:type="gramStart"/>
            <w:r w:rsidRPr="00B5736F">
              <w:rPr>
                <w:rFonts w:asciiTheme="minorHAnsi" w:eastAsia="ヒラギノ角ゴ Pro W3" w:hAnsiTheme="minorHAnsi" w:cstheme="minorBidi"/>
                <w:color w:val="000000" w:themeColor="text1"/>
                <w:lang w:eastAsia="en-US" w:bidi="ar-SA"/>
              </w:rPr>
              <w:t>squared</w:t>
            </w:r>
            <w:proofErr w:type="gramEnd"/>
            <w:r w:rsidRPr="00B5736F">
              <w:rPr>
                <w:rFonts w:asciiTheme="minorHAnsi" w:eastAsia="ヒラギノ角ゴ Pro W3" w:hAnsiTheme="minorHAnsi" w:cstheme="minorBidi"/>
                <w:color w:val="000000" w:themeColor="text1"/>
                <w:lang w:eastAsia="en-US" w:bidi="ar-SA"/>
              </w:rPr>
              <w:t xml:space="preserve"> </w:t>
            </w:r>
          </w:p>
          <w:p w14:paraId="13A68596" w14:textId="77777777" w:rsidR="002A5566" w:rsidRPr="00B5736F" w:rsidRDefault="002A5566" w:rsidP="00B5736F">
            <w:pPr>
              <w:widowControl/>
              <w:autoSpaceDE/>
              <w:autoSpaceDN/>
              <w:rPr>
                <w:rFonts w:asciiTheme="minorHAnsi" w:eastAsia="ヒラギノ角ゴ Pro W3" w:hAnsiTheme="minorHAnsi" w:cstheme="minorBidi"/>
                <w:color w:val="000000"/>
                <w:lang w:eastAsia="en-US" w:bidi="ar-SA"/>
              </w:rPr>
            </w:pPr>
            <w:r w:rsidRPr="00B5736F">
              <w:rPr>
                <w:rFonts w:asciiTheme="minorHAnsi" w:eastAsia="ヒラギノ角ゴ Pro W3" w:hAnsiTheme="minorHAnsi" w:cstheme="minorBidi"/>
                <w:color w:val="000000" w:themeColor="text1"/>
                <w:lang w:eastAsia="en-US" w:bidi="ar-SA"/>
              </w:rPr>
              <w:t xml:space="preserve">PP funding </w:t>
            </w:r>
          </w:p>
        </w:tc>
        <w:tc>
          <w:tcPr>
            <w:tcW w:w="3366" w:type="dxa"/>
          </w:tcPr>
          <w:p w14:paraId="765F99DD" w14:textId="3D1AC6DE" w:rsidR="002A5566" w:rsidRPr="00B5736F" w:rsidRDefault="002A5566" w:rsidP="00B5736F">
            <w:pPr>
              <w:widowControl/>
              <w:autoSpaceDE/>
              <w:autoSpaceDN/>
              <w:rPr>
                <w:rFonts w:asciiTheme="minorHAnsi" w:eastAsia="ヒラギノ角ゴ Pro W3" w:hAnsiTheme="minorHAnsi" w:cstheme="minorBidi"/>
                <w:lang w:eastAsia="en-US" w:bidi="ar-SA"/>
              </w:rPr>
            </w:pPr>
            <w:r w:rsidRPr="00B5736F">
              <w:rPr>
                <w:rFonts w:asciiTheme="minorHAnsi" w:eastAsia="ヒラギノ角ゴ Pro W3" w:hAnsiTheme="minorHAnsi" w:cstheme="minorBidi"/>
                <w:lang w:eastAsia="en-US" w:bidi="ar-SA"/>
              </w:rPr>
              <w:t xml:space="preserve">Full use made of B squared by teachers to help assess children </w:t>
            </w:r>
            <w:r>
              <w:rPr>
                <w:rFonts w:asciiTheme="minorHAnsi" w:eastAsia="ヒラギノ角ゴ Pro W3" w:hAnsiTheme="minorHAnsi" w:cstheme="minorBidi"/>
                <w:lang w:eastAsia="en-US" w:bidi="ar-SA"/>
              </w:rPr>
              <w:t xml:space="preserve">on School Support </w:t>
            </w:r>
            <w:r w:rsidRPr="00B5736F">
              <w:rPr>
                <w:rFonts w:asciiTheme="minorHAnsi" w:eastAsia="ヒラギノ角ゴ Pro W3" w:hAnsiTheme="minorHAnsi" w:cstheme="minorBidi"/>
                <w:lang w:eastAsia="en-US" w:bidi="ar-SA"/>
              </w:rPr>
              <w:t>and identify small steps progress.</w:t>
            </w:r>
          </w:p>
        </w:tc>
        <w:tc>
          <w:tcPr>
            <w:tcW w:w="3863" w:type="dxa"/>
          </w:tcPr>
          <w:p w14:paraId="4C9EB356" w14:textId="77777777" w:rsidR="002A5566" w:rsidRPr="00B5736F" w:rsidRDefault="002A5566" w:rsidP="00B5736F">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2A5566" w:rsidRPr="00B5736F" w14:paraId="2915FF5E" w14:textId="6B0CEEAA" w:rsidTr="00AF25AE">
        <w:tc>
          <w:tcPr>
            <w:tcW w:w="15021" w:type="dxa"/>
            <w:gridSpan w:val="5"/>
            <w:shd w:val="clear" w:color="auto" w:fill="D9E2F3" w:themeFill="accent1" w:themeFillTint="33"/>
          </w:tcPr>
          <w:p w14:paraId="27ABCF1C" w14:textId="310DA3F1" w:rsidR="002A5566" w:rsidRDefault="002A5566" w:rsidP="00B5736F">
            <w:pPr>
              <w:widowControl/>
              <w:autoSpaceDE/>
              <w:autoSpaceDN/>
              <w:rPr>
                <w:rFonts w:asciiTheme="minorHAnsi" w:eastAsiaTheme="minorHAnsi" w:hAnsiTheme="minorHAnsi" w:cstheme="minorBidi"/>
                <w:b/>
                <w:bCs/>
                <w:sz w:val="24"/>
                <w:szCs w:val="24"/>
                <w:u w:val="single"/>
                <w:lang w:eastAsia="en-US" w:bidi="ar-SA"/>
              </w:rPr>
            </w:pPr>
            <w:r w:rsidRPr="00B5736F">
              <w:rPr>
                <w:rFonts w:asciiTheme="minorHAnsi" w:eastAsiaTheme="minorHAnsi" w:hAnsiTheme="minorHAnsi" w:cstheme="minorBidi"/>
                <w:b/>
                <w:bCs/>
                <w:sz w:val="24"/>
                <w:szCs w:val="24"/>
                <w:u w:val="single"/>
                <w:lang w:eastAsia="en-US" w:bidi="ar-SA"/>
              </w:rPr>
              <w:t>Improving Outcomes in English</w:t>
            </w:r>
          </w:p>
          <w:p w14:paraId="0F0C4567" w14:textId="77777777" w:rsidR="002A5566" w:rsidRDefault="002A5566" w:rsidP="002A5566">
            <w:pPr>
              <w:widowControl/>
              <w:numPr>
                <w:ilvl w:val="0"/>
                <w:numId w:val="33"/>
              </w:numPr>
              <w:autoSpaceDE/>
              <w:autoSpaceDN/>
              <w:contextualSpacing/>
              <w:rPr>
                <w:rFonts w:asciiTheme="minorHAnsi" w:eastAsiaTheme="minorHAnsi" w:hAnsiTheme="minorHAnsi" w:cstheme="minorBidi"/>
                <w:lang w:eastAsia="en-US" w:bidi="ar-SA"/>
              </w:rPr>
            </w:pPr>
            <w:r w:rsidRPr="00FD712B">
              <w:rPr>
                <w:rFonts w:asciiTheme="minorHAnsi" w:eastAsiaTheme="minorHAnsi" w:hAnsiTheme="minorHAnsi" w:cstheme="minorBidi"/>
                <w:lang w:eastAsia="en-US" w:bidi="ar-SA"/>
              </w:rPr>
              <w:t>To develop oracy across the curriculum, leading to improved outcomes for all children.</w:t>
            </w:r>
            <w:r w:rsidRPr="00B5736F">
              <w:rPr>
                <w:rFonts w:asciiTheme="minorHAnsi" w:eastAsiaTheme="minorHAnsi" w:hAnsiTheme="minorHAnsi" w:cstheme="minorBidi"/>
                <w:lang w:eastAsia="en-US" w:bidi="ar-SA"/>
              </w:rPr>
              <w:t xml:space="preserve"> </w:t>
            </w:r>
          </w:p>
          <w:p w14:paraId="64CF28A7" w14:textId="77777777" w:rsidR="002A5566" w:rsidRPr="00B5736F" w:rsidRDefault="002A5566" w:rsidP="002A5566">
            <w:pPr>
              <w:widowControl/>
              <w:numPr>
                <w:ilvl w:val="0"/>
                <w:numId w:val="33"/>
              </w:numPr>
              <w:autoSpaceDE/>
              <w:autoSpaceDN/>
              <w:contextualSpacing/>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 xml:space="preserve">To embed Little </w:t>
            </w:r>
            <w:proofErr w:type="spellStart"/>
            <w:r w:rsidRPr="00B5736F">
              <w:rPr>
                <w:rFonts w:asciiTheme="minorHAnsi" w:eastAsiaTheme="minorHAnsi" w:hAnsiTheme="minorHAnsi" w:cstheme="minorBidi"/>
                <w:lang w:eastAsia="en-US" w:bidi="ar-SA"/>
              </w:rPr>
              <w:t>Wandle</w:t>
            </w:r>
            <w:proofErr w:type="spellEnd"/>
            <w:r w:rsidRPr="00B5736F">
              <w:rPr>
                <w:rFonts w:asciiTheme="minorHAnsi" w:eastAsiaTheme="minorHAnsi" w:hAnsiTheme="minorHAnsi" w:cstheme="minorBidi"/>
                <w:lang w:eastAsia="en-US" w:bidi="ar-SA"/>
              </w:rPr>
              <w:t xml:space="preserve"> across EYFs and Ks1 ensuring improvement in reading attainment in Year 1 and Year 2.</w:t>
            </w:r>
          </w:p>
          <w:p w14:paraId="7A577D42" w14:textId="77777777" w:rsidR="002A5566" w:rsidRPr="00FD712B" w:rsidRDefault="002A5566" w:rsidP="002A5566">
            <w:pPr>
              <w:widowControl/>
              <w:numPr>
                <w:ilvl w:val="0"/>
                <w:numId w:val="33"/>
              </w:numPr>
              <w:autoSpaceDE/>
              <w:autoSpaceDN/>
              <w:contextualSpacing/>
              <w:rPr>
                <w:rFonts w:asciiTheme="minorHAnsi" w:eastAsiaTheme="minorHAnsi" w:hAnsiTheme="minorHAnsi" w:cstheme="minorBidi"/>
                <w:b/>
                <w:bCs/>
                <w:u w:val="single"/>
                <w:lang w:eastAsia="en-US" w:bidi="ar-SA"/>
              </w:rPr>
            </w:pPr>
            <w:r w:rsidRPr="00B5736F">
              <w:rPr>
                <w:rFonts w:asciiTheme="minorHAnsi" w:eastAsiaTheme="minorHAnsi" w:hAnsiTheme="minorHAnsi" w:cstheme="minorBidi"/>
                <w:lang w:eastAsia="en-US" w:bidi="ar-SA"/>
              </w:rPr>
              <w:t xml:space="preserve">To adopt the little </w:t>
            </w:r>
            <w:proofErr w:type="spellStart"/>
            <w:r w:rsidRPr="00B5736F">
              <w:rPr>
                <w:rFonts w:asciiTheme="minorHAnsi" w:eastAsiaTheme="minorHAnsi" w:hAnsiTheme="minorHAnsi" w:cstheme="minorBidi"/>
                <w:lang w:eastAsia="en-US" w:bidi="ar-SA"/>
              </w:rPr>
              <w:t>Wandle</w:t>
            </w:r>
            <w:proofErr w:type="spellEnd"/>
            <w:r w:rsidRPr="00B5736F">
              <w:rPr>
                <w:rFonts w:asciiTheme="minorHAnsi" w:eastAsiaTheme="minorHAnsi" w:hAnsiTheme="minorHAnsi" w:cstheme="minorBidi"/>
                <w:lang w:eastAsia="en-US" w:bidi="ar-SA"/>
              </w:rPr>
              <w:t xml:space="preserve"> KS2 phonics catch up programme to support pupils in </w:t>
            </w:r>
            <w:proofErr w:type="gramStart"/>
            <w:r w:rsidRPr="00B5736F">
              <w:rPr>
                <w:rFonts w:asciiTheme="minorHAnsi" w:eastAsiaTheme="minorHAnsi" w:hAnsiTheme="minorHAnsi" w:cstheme="minorBidi"/>
                <w:lang w:eastAsia="en-US" w:bidi="ar-SA"/>
              </w:rPr>
              <w:t>KS2</w:t>
            </w:r>
            <w:proofErr w:type="gramEnd"/>
          </w:p>
          <w:p w14:paraId="56D4B9D0" w14:textId="77777777" w:rsidR="002A5566" w:rsidRDefault="002A5566" w:rsidP="002A5566">
            <w:pPr>
              <w:widowControl/>
              <w:numPr>
                <w:ilvl w:val="0"/>
                <w:numId w:val="33"/>
              </w:numPr>
              <w:autoSpaceDE/>
              <w:autoSpaceDN/>
              <w:contextualSpacing/>
              <w:rPr>
                <w:rFonts w:asciiTheme="minorHAnsi" w:eastAsiaTheme="minorHAnsi" w:hAnsiTheme="minorHAnsi" w:cstheme="minorBidi"/>
                <w:lang w:eastAsia="en-US" w:bidi="ar-SA"/>
              </w:rPr>
            </w:pPr>
            <w:r w:rsidRPr="00B5736F">
              <w:rPr>
                <w:rFonts w:asciiTheme="minorHAnsi" w:eastAsiaTheme="minorHAnsi" w:hAnsiTheme="minorHAnsi" w:cstheme="minorBidi"/>
                <w:lang w:eastAsia="en-US" w:bidi="ar-SA"/>
              </w:rPr>
              <w:t>To adopt the Write stuff approach to writing across the school to improve writing standards across the school.</w:t>
            </w:r>
          </w:p>
          <w:p w14:paraId="44CDDFF8" w14:textId="18885B61" w:rsidR="002A5566" w:rsidRPr="002A5566" w:rsidRDefault="002A5566" w:rsidP="002A5566">
            <w:pPr>
              <w:widowControl/>
              <w:numPr>
                <w:ilvl w:val="0"/>
                <w:numId w:val="33"/>
              </w:numPr>
              <w:autoSpaceDE/>
              <w:autoSpaceDN/>
              <w:contextualSpacing/>
              <w:rPr>
                <w:rFonts w:asciiTheme="minorHAnsi" w:eastAsiaTheme="minorHAnsi" w:hAnsiTheme="minorHAnsi" w:cstheme="minorBidi"/>
                <w:lang w:eastAsia="en-US" w:bidi="ar-SA"/>
              </w:rPr>
            </w:pPr>
            <w:r w:rsidRPr="002A5566">
              <w:rPr>
                <w:rFonts w:asciiTheme="minorHAnsi" w:eastAsiaTheme="minorHAnsi" w:hAnsiTheme="minorHAnsi" w:cstheme="minorBidi"/>
                <w:lang w:eastAsia="en-US" w:bidi="ar-SA"/>
              </w:rPr>
              <w:t>To adopt new Spelling scheme across the school to improve writing standards across the school</w:t>
            </w:r>
          </w:p>
        </w:tc>
      </w:tr>
      <w:tr w:rsidR="002A5566" w:rsidRPr="00B5736F" w14:paraId="02C01A90" w14:textId="77777777" w:rsidTr="00AF25AE">
        <w:tc>
          <w:tcPr>
            <w:tcW w:w="2788" w:type="dxa"/>
          </w:tcPr>
          <w:p w14:paraId="4BF27D8F" w14:textId="77777777" w:rsidR="002A5566" w:rsidRPr="00B5736F" w:rsidRDefault="002A5566" w:rsidP="00B5736F">
            <w:pPr>
              <w:widowControl/>
              <w:autoSpaceDE/>
              <w:autoSpaceDN/>
              <w:rPr>
                <w:rFonts w:asciiTheme="minorHAnsi" w:eastAsiaTheme="minorHAnsi" w:hAnsiTheme="minorHAnsi" w:cstheme="minorBidi"/>
                <w:b/>
                <w:bCs/>
                <w:sz w:val="28"/>
                <w:szCs w:val="28"/>
                <w:u w:val="single"/>
                <w:lang w:eastAsia="en-US" w:bidi="ar-SA"/>
              </w:rPr>
            </w:pPr>
            <w:r w:rsidRPr="00B5736F">
              <w:rPr>
                <w:rFonts w:asciiTheme="minorHAnsi" w:eastAsia="ヒラギノ角ゴ Pro W3" w:hAnsiTheme="minorHAnsi" w:cstheme="minorHAnsi"/>
                <w:b/>
                <w:color w:val="000000"/>
                <w:lang w:eastAsia="en-US" w:bidi="ar-SA"/>
              </w:rPr>
              <w:t>Action points</w:t>
            </w:r>
          </w:p>
        </w:tc>
        <w:tc>
          <w:tcPr>
            <w:tcW w:w="2790" w:type="dxa"/>
          </w:tcPr>
          <w:p w14:paraId="30C7AA92" w14:textId="77777777" w:rsidR="002A5566" w:rsidRPr="00B5736F" w:rsidRDefault="002A5566" w:rsidP="00B5736F">
            <w:pPr>
              <w:widowControl/>
              <w:autoSpaceDE/>
              <w:autoSpaceDN/>
              <w:rPr>
                <w:rFonts w:asciiTheme="minorHAnsi" w:eastAsiaTheme="minorHAnsi" w:hAnsiTheme="minorHAnsi" w:cstheme="minorBidi"/>
                <w:b/>
                <w:bCs/>
                <w:sz w:val="28"/>
                <w:szCs w:val="28"/>
                <w:u w:val="single"/>
                <w:lang w:eastAsia="en-US" w:bidi="ar-SA"/>
              </w:rPr>
            </w:pPr>
            <w:r w:rsidRPr="00B5736F">
              <w:rPr>
                <w:rFonts w:asciiTheme="minorHAnsi" w:eastAsia="ヒラギノ角ゴ Pro W3" w:hAnsiTheme="minorHAnsi" w:cstheme="minorHAnsi"/>
                <w:b/>
                <w:color w:val="000000"/>
                <w:lang w:eastAsia="en-US" w:bidi="ar-SA"/>
              </w:rPr>
              <w:t>Action by</w:t>
            </w:r>
          </w:p>
        </w:tc>
        <w:tc>
          <w:tcPr>
            <w:tcW w:w="2214" w:type="dxa"/>
          </w:tcPr>
          <w:p w14:paraId="76E771C9" w14:textId="77777777" w:rsidR="002A5566" w:rsidRPr="00B5736F" w:rsidRDefault="002A5566" w:rsidP="00B5736F">
            <w:pPr>
              <w:widowControl/>
              <w:autoSpaceDE/>
              <w:autoSpaceDN/>
              <w:rPr>
                <w:rFonts w:asciiTheme="minorHAnsi" w:eastAsiaTheme="minorHAnsi" w:hAnsiTheme="minorHAnsi" w:cstheme="minorBidi"/>
                <w:b/>
                <w:bCs/>
                <w:sz w:val="28"/>
                <w:szCs w:val="28"/>
                <w:u w:val="single"/>
                <w:lang w:eastAsia="en-US" w:bidi="ar-SA"/>
              </w:rPr>
            </w:pPr>
            <w:r w:rsidRPr="00B5736F">
              <w:rPr>
                <w:rFonts w:asciiTheme="minorHAnsi" w:eastAsia="ヒラギノ角ゴ Pro W3" w:hAnsiTheme="minorHAnsi" w:cstheme="minorHAnsi"/>
                <w:b/>
                <w:color w:val="000000"/>
                <w:lang w:eastAsia="en-US" w:bidi="ar-SA"/>
              </w:rPr>
              <w:t>Cost</w:t>
            </w:r>
          </w:p>
        </w:tc>
        <w:tc>
          <w:tcPr>
            <w:tcW w:w="3366" w:type="dxa"/>
          </w:tcPr>
          <w:p w14:paraId="2805288D" w14:textId="77777777" w:rsidR="002A5566" w:rsidRPr="00B5736F" w:rsidRDefault="002A5566" w:rsidP="00B5736F">
            <w:pPr>
              <w:widowControl/>
              <w:autoSpaceDE/>
              <w:autoSpaceDN/>
              <w:rPr>
                <w:rFonts w:asciiTheme="minorHAnsi" w:eastAsiaTheme="minorHAnsi" w:hAnsiTheme="minorHAnsi" w:cstheme="minorBidi"/>
                <w:b/>
                <w:bCs/>
                <w:sz w:val="28"/>
                <w:szCs w:val="28"/>
                <w:u w:val="single"/>
                <w:lang w:eastAsia="en-US" w:bidi="ar-SA"/>
              </w:rPr>
            </w:pPr>
            <w:r w:rsidRPr="00B5736F">
              <w:rPr>
                <w:rFonts w:asciiTheme="minorHAnsi" w:eastAsia="ヒラギノ角ゴ Pro W3" w:hAnsiTheme="minorHAnsi" w:cstheme="minorHAnsi"/>
                <w:b/>
                <w:color w:val="000000"/>
                <w:lang w:eastAsia="en-US" w:bidi="ar-SA"/>
              </w:rPr>
              <w:t>Success Criteria/Outcome</w:t>
            </w:r>
          </w:p>
        </w:tc>
        <w:tc>
          <w:tcPr>
            <w:tcW w:w="3863" w:type="dxa"/>
          </w:tcPr>
          <w:p w14:paraId="68F17EDD" w14:textId="77777777" w:rsidR="002A5566" w:rsidRPr="00B5736F" w:rsidRDefault="002A5566" w:rsidP="00B5736F">
            <w:pPr>
              <w:keepNext/>
              <w:widowControl/>
              <w:autoSpaceDE/>
              <w:autoSpaceDN/>
              <w:outlineLvl w:val="1"/>
              <w:rPr>
                <w:rFonts w:asciiTheme="minorHAnsi" w:eastAsia="ヒラギノ角ゴ Pro W3" w:hAnsiTheme="minorHAnsi" w:cstheme="minorBidi"/>
                <w:b/>
                <w:color w:val="000000"/>
                <w:szCs w:val="20"/>
                <w:lang w:eastAsia="en-US" w:bidi="ar-SA"/>
              </w:rPr>
            </w:pPr>
            <w:r w:rsidRPr="00B5736F">
              <w:rPr>
                <w:rFonts w:asciiTheme="minorHAnsi" w:eastAsia="ヒラギノ角ゴ Pro W3" w:hAnsiTheme="minorHAnsi" w:cstheme="minorBidi"/>
                <w:b/>
                <w:color w:val="000000"/>
                <w:szCs w:val="20"/>
                <w:lang w:eastAsia="en-US" w:bidi="ar-SA"/>
              </w:rPr>
              <w:t>Review</w:t>
            </w:r>
          </w:p>
          <w:p w14:paraId="139CD5BB" w14:textId="77777777" w:rsidR="002A5566" w:rsidRPr="00B5736F" w:rsidRDefault="002A5566" w:rsidP="00B5736F">
            <w:pPr>
              <w:widowControl/>
              <w:autoSpaceDE/>
              <w:autoSpaceDN/>
              <w:rPr>
                <w:rFonts w:asciiTheme="minorHAnsi" w:eastAsiaTheme="minorHAnsi" w:hAnsiTheme="minorHAnsi" w:cstheme="minorBidi"/>
                <w:b/>
                <w:bCs/>
                <w:sz w:val="28"/>
                <w:szCs w:val="28"/>
                <w:u w:val="single"/>
                <w:lang w:eastAsia="en-US" w:bidi="ar-SA"/>
              </w:rPr>
            </w:pPr>
          </w:p>
        </w:tc>
      </w:tr>
      <w:tr w:rsidR="002A5566" w:rsidRPr="00B5736F" w14:paraId="6F9BC3FE" w14:textId="7C00C1AC" w:rsidTr="00AF25AE">
        <w:tc>
          <w:tcPr>
            <w:tcW w:w="15021" w:type="dxa"/>
            <w:gridSpan w:val="5"/>
            <w:shd w:val="clear" w:color="auto" w:fill="D9D9D9" w:themeFill="background1" w:themeFillShade="D9"/>
          </w:tcPr>
          <w:p w14:paraId="3AD745C1" w14:textId="037ADE9E" w:rsidR="002A5566" w:rsidRPr="004F5644" w:rsidRDefault="002A5566" w:rsidP="00B5736F">
            <w:pPr>
              <w:keepNext/>
              <w:widowControl/>
              <w:autoSpaceDE/>
              <w:autoSpaceDN/>
              <w:outlineLvl w:val="1"/>
              <w:rPr>
                <w:rFonts w:asciiTheme="minorHAnsi" w:eastAsia="ヒラギノ角ゴ Pro W3" w:hAnsiTheme="minorHAnsi" w:cstheme="minorBidi"/>
                <w:b/>
                <w:color w:val="000000"/>
                <w:szCs w:val="20"/>
                <w:lang w:eastAsia="en-US" w:bidi="ar-SA"/>
              </w:rPr>
            </w:pPr>
            <w:r w:rsidRPr="004F5644">
              <w:rPr>
                <w:rFonts w:asciiTheme="minorHAnsi" w:eastAsia="ヒラギノ角ゴ Pro W3" w:hAnsiTheme="minorHAnsi" w:cstheme="minorBidi"/>
                <w:b/>
                <w:bCs/>
                <w:color w:val="000000" w:themeColor="text1"/>
                <w:lang w:eastAsia="en-US" w:bidi="ar-SA"/>
              </w:rPr>
              <w:t xml:space="preserve">Oracy </w:t>
            </w:r>
          </w:p>
        </w:tc>
      </w:tr>
      <w:tr w:rsidR="007A68D8" w:rsidRPr="00B5736F" w14:paraId="566B16F2" w14:textId="77777777" w:rsidTr="00AF25AE">
        <w:tc>
          <w:tcPr>
            <w:tcW w:w="2788" w:type="dxa"/>
          </w:tcPr>
          <w:p w14:paraId="2BCF0E82" w14:textId="4E56634F" w:rsidR="007A68D8" w:rsidRPr="00194120" w:rsidRDefault="007A68D8" w:rsidP="007A68D8">
            <w:pPr>
              <w:widowControl/>
              <w:autoSpaceDE/>
              <w:autoSpaceDN/>
              <w:spacing w:after="160" w:line="259" w:lineRule="auto"/>
              <w:rPr>
                <w:rFonts w:asciiTheme="minorHAnsi" w:eastAsiaTheme="minorHAnsi" w:hAnsiTheme="minorHAnsi" w:cstheme="minorBidi"/>
                <w:sz w:val="24"/>
                <w:szCs w:val="24"/>
                <w:lang w:eastAsia="en-US" w:bidi="ar-SA"/>
              </w:rPr>
            </w:pPr>
            <w:r w:rsidRPr="00D72102">
              <w:rPr>
                <w:rFonts w:asciiTheme="minorHAnsi" w:hAnsiTheme="minorHAnsi" w:cstheme="minorHAnsi"/>
              </w:rPr>
              <w:t xml:space="preserve">‘Oracy Displays’ added to every classroom including stem sentences and sentence starter prompts. </w:t>
            </w:r>
          </w:p>
        </w:tc>
        <w:tc>
          <w:tcPr>
            <w:tcW w:w="2790" w:type="dxa"/>
          </w:tcPr>
          <w:p w14:paraId="416C48D3" w14:textId="632CAA3C" w:rsidR="007A68D8" w:rsidRDefault="007A68D8" w:rsidP="007A68D8">
            <w:pPr>
              <w:widowControl/>
              <w:autoSpaceDE/>
              <w:autoSpaceDN/>
              <w:rPr>
                <w:rFonts w:asciiTheme="minorHAnsi" w:eastAsia="ヒラギノ角ゴ Pro W3" w:hAnsiTheme="minorHAnsi" w:cstheme="minorBidi"/>
                <w:b/>
                <w:bCs/>
                <w:color w:val="000000" w:themeColor="text1"/>
                <w:lang w:eastAsia="en-US" w:bidi="ar-SA"/>
              </w:rPr>
            </w:pPr>
            <w:r w:rsidRPr="00D72102">
              <w:rPr>
                <w:rFonts w:asciiTheme="minorHAnsi" w:hAnsiTheme="minorHAnsi" w:cstheme="minorHAnsi"/>
              </w:rPr>
              <w:t>All staff. EH to monitor.</w:t>
            </w:r>
          </w:p>
        </w:tc>
        <w:tc>
          <w:tcPr>
            <w:tcW w:w="2214" w:type="dxa"/>
          </w:tcPr>
          <w:p w14:paraId="723297F2" w14:textId="438BA626" w:rsidR="007A68D8" w:rsidRPr="008165BB"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N/A</w:t>
            </w:r>
          </w:p>
        </w:tc>
        <w:tc>
          <w:tcPr>
            <w:tcW w:w="3366" w:type="dxa"/>
          </w:tcPr>
          <w:p w14:paraId="19FC2231" w14:textId="5F71DE4A"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‘Oracy Displays’ evidenced in every classroom. EH to monitor.</w:t>
            </w:r>
          </w:p>
        </w:tc>
        <w:tc>
          <w:tcPr>
            <w:tcW w:w="3863" w:type="dxa"/>
          </w:tcPr>
          <w:p w14:paraId="78B86E44" w14:textId="004ADBEC"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49154485" w14:textId="77777777" w:rsidTr="00AF25AE">
        <w:tc>
          <w:tcPr>
            <w:tcW w:w="2788" w:type="dxa"/>
          </w:tcPr>
          <w:p w14:paraId="6AF6F9D0" w14:textId="240FE5A6" w:rsidR="007A68D8" w:rsidRPr="00194120" w:rsidRDefault="007A68D8" w:rsidP="007A68D8">
            <w:pPr>
              <w:widowControl/>
              <w:autoSpaceDE/>
              <w:autoSpaceDN/>
              <w:spacing w:after="160" w:line="259" w:lineRule="auto"/>
              <w:rPr>
                <w:rFonts w:asciiTheme="minorHAnsi" w:eastAsiaTheme="minorHAnsi" w:hAnsiTheme="minorHAnsi" w:cstheme="minorBidi"/>
                <w:sz w:val="24"/>
                <w:szCs w:val="24"/>
                <w:lang w:eastAsia="en-US" w:bidi="ar-SA"/>
              </w:rPr>
            </w:pPr>
            <w:r w:rsidRPr="00D72102">
              <w:rPr>
                <w:rFonts w:asciiTheme="minorHAnsi" w:hAnsiTheme="minorHAnsi" w:cstheme="minorHAnsi"/>
              </w:rPr>
              <w:t xml:space="preserve">‘Word Of </w:t>
            </w:r>
            <w:proofErr w:type="gramStart"/>
            <w:r w:rsidRPr="00D72102">
              <w:rPr>
                <w:rFonts w:asciiTheme="minorHAnsi" w:hAnsiTheme="minorHAnsi" w:cstheme="minorHAnsi"/>
              </w:rPr>
              <w:t>The</w:t>
            </w:r>
            <w:proofErr w:type="gramEnd"/>
            <w:r w:rsidRPr="00D72102">
              <w:rPr>
                <w:rFonts w:asciiTheme="minorHAnsi" w:hAnsiTheme="minorHAnsi" w:cstheme="minorHAnsi"/>
              </w:rPr>
              <w:t xml:space="preserve"> Day’ integrated by every class by </w:t>
            </w:r>
            <w:r w:rsidRPr="00D72102">
              <w:rPr>
                <w:rFonts w:asciiTheme="minorHAnsi" w:hAnsiTheme="minorHAnsi" w:cstheme="minorHAnsi"/>
              </w:rPr>
              <w:lastRenderedPageBreak/>
              <w:t>the end of the Autumn Term 2022.</w:t>
            </w:r>
          </w:p>
        </w:tc>
        <w:tc>
          <w:tcPr>
            <w:tcW w:w="2790" w:type="dxa"/>
          </w:tcPr>
          <w:p w14:paraId="1FDA9621" w14:textId="10E9D066" w:rsidR="007A68D8" w:rsidRDefault="007A68D8" w:rsidP="007A68D8">
            <w:pPr>
              <w:widowControl/>
              <w:autoSpaceDE/>
              <w:autoSpaceDN/>
              <w:rPr>
                <w:rFonts w:asciiTheme="minorHAnsi" w:eastAsia="ヒラギノ角ゴ Pro W3" w:hAnsiTheme="minorHAnsi" w:cstheme="minorBidi"/>
                <w:b/>
                <w:bCs/>
                <w:color w:val="000000" w:themeColor="text1"/>
                <w:lang w:eastAsia="en-US" w:bidi="ar-SA"/>
              </w:rPr>
            </w:pPr>
            <w:r w:rsidRPr="00D72102">
              <w:rPr>
                <w:rFonts w:asciiTheme="minorHAnsi" w:hAnsiTheme="minorHAnsi" w:cstheme="minorHAnsi"/>
              </w:rPr>
              <w:lastRenderedPageBreak/>
              <w:t>All staff. EH to monitor.</w:t>
            </w:r>
          </w:p>
        </w:tc>
        <w:tc>
          <w:tcPr>
            <w:tcW w:w="2214" w:type="dxa"/>
          </w:tcPr>
          <w:p w14:paraId="1FBE2351" w14:textId="74EC8A48" w:rsidR="007A68D8" w:rsidRPr="008165BB"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N/A</w:t>
            </w:r>
          </w:p>
        </w:tc>
        <w:tc>
          <w:tcPr>
            <w:tcW w:w="3366" w:type="dxa"/>
          </w:tcPr>
          <w:p w14:paraId="5C5D9E29" w14:textId="3181D2F6"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 xml:space="preserve">‘Word Of </w:t>
            </w:r>
            <w:proofErr w:type="gramStart"/>
            <w:r w:rsidRPr="00D72102">
              <w:rPr>
                <w:rFonts w:asciiTheme="minorHAnsi" w:hAnsiTheme="minorHAnsi" w:cstheme="minorHAnsi"/>
              </w:rPr>
              <w:t>The</w:t>
            </w:r>
            <w:proofErr w:type="gramEnd"/>
            <w:r w:rsidRPr="00D72102">
              <w:rPr>
                <w:rFonts w:asciiTheme="minorHAnsi" w:hAnsiTheme="minorHAnsi" w:cstheme="minorHAnsi"/>
              </w:rPr>
              <w:t xml:space="preserve"> Day’ evidenced in every classroom. Encourage children to use these words at </w:t>
            </w:r>
            <w:r w:rsidRPr="00D72102">
              <w:rPr>
                <w:rFonts w:asciiTheme="minorHAnsi" w:hAnsiTheme="minorHAnsi" w:cstheme="minorHAnsi"/>
              </w:rPr>
              <w:lastRenderedPageBreak/>
              <w:t>least once a day in their work. EH to monitor.</w:t>
            </w:r>
          </w:p>
        </w:tc>
        <w:tc>
          <w:tcPr>
            <w:tcW w:w="3863" w:type="dxa"/>
          </w:tcPr>
          <w:p w14:paraId="0E896C88" w14:textId="52E38C5A"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3DD780AA" w14:textId="77777777" w:rsidTr="00AF25AE">
        <w:tc>
          <w:tcPr>
            <w:tcW w:w="2788" w:type="dxa"/>
          </w:tcPr>
          <w:p w14:paraId="69A9B4D4" w14:textId="3DBCD42D" w:rsidR="007A68D8" w:rsidRPr="00194120" w:rsidRDefault="007A68D8" w:rsidP="007A68D8">
            <w:pPr>
              <w:widowControl/>
              <w:autoSpaceDE/>
              <w:autoSpaceDN/>
              <w:spacing w:after="160" w:line="259" w:lineRule="auto"/>
              <w:rPr>
                <w:rFonts w:asciiTheme="minorHAnsi" w:eastAsiaTheme="minorHAnsi" w:hAnsiTheme="minorHAnsi" w:cstheme="minorBidi"/>
                <w:sz w:val="24"/>
                <w:szCs w:val="24"/>
                <w:lang w:eastAsia="en-US" w:bidi="ar-SA"/>
              </w:rPr>
            </w:pPr>
            <w:r w:rsidRPr="00D72102">
              <w:rPr>
                <w:rFonts w:asciiTheme="minorHAnsi" w:hAnsiTheme="minorHAnsi" w:cstheme="minorHAnsi"/>
              </w:rPr>
              <w:t xml:space="preserve">‘Quote Of </w:t>
            </w:r>
            <w:proofErr w:type="gramStart"/>
            <w:r w:rsidRPr="00D72102">
              <w:rPr>
                <w:rFonts w:asciiTheme="minorHAnsi" w:hAnsiTheme="minorHAnsi" w:cstheme="minorHAnsi"/>
              </w:rPr>
              <w:t>The</w:t>
            </w:r>
            <w:proofErr w:type="gramEnd"/>
            <w:r w:rsidRPr="00D72102">
              <w:rPr>
                <w:rFonts w:asciiTheme="minorHAnsi" w:hAnsiTheme="minorHAnsi" w:cstheme="minorHAnsi"/>
              </w:rPr>
              <w:t xml:space="preserve"> Day’ integrated by every class by the end of the Autumn Term 2022. </w:t>
            </w:r>
          </w:p>
        </w:tc>
        <w:tc>
          <w:tcPr>
            <w:tcW w:w="2790" w:type="dxa"/>
          </w:tcPr>
          <w:p w14:paraId="2E8B19A2" w14:textId="102484AA" w:rsidR="007A68D8" w:rsidRDefault="007A68D8" w:rsidP="007A68D8">
            <w:pPr>
              <w:widowControl/>
              <w:autoSpaceDE/>
              <w:autoSpaceDN/>
              <w:rPr>
                <w:rFonts w:asciiTheme="minorHAnsi" w:eastAsia="ヒラギノ角ゴ Pro W3" w:hAnsiTheme="minorHAnsi" w:cstheme="minorBidi"/>
                <w:b/>
                <w:bCs/>
                <w:color w:val="000000" w:themeColor="text1"/>
                <w:lang w:eastAsia="en-US" w:bidi="ar-SA"/>
              </w:rPr>
            </w:pPr>
            <w:r w:rsidRPr="00D72102">
              <w:rPr>
                <w:rFonts w:asciiTheme="minorHAnsi" w:hAnsiTheme="minorHAnsi" w:cstheme="minorHAnsi"/>
              </w:rPr>
              <w:t>All staff. EH to monitor.</w:t>
            </w:r>
          </w:p>
        </w:tc>
        <w:tc>
          <w:tcPr>
            <w:tcW w:w="2214" w:type="dxa"/>
          </w:tcPr>
          <w:p w14:paraId="296335EB" w14:textId="640217B7" w:rsidR="007A68D8" w:rsidRPr="008165BB"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N/A</w:t>
            </w:r>
          </w:p>
        </w:tc>
        <w:tc>
          <w:tcPr>
            <w:tcW w:w="3366" w:type="dxa"/>
          </w:tcPr>
          <w:p w14:paraId="5E183895" w14:textId="3F54BCE5"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 xml:space="preserve">‘Quote Of </w:t>
            </w:r>
            <w:proofErr w:type="gramStart"/>
            <w:r w:rsidRPr="00D72102">
              <w:rPr>
                <w:rFonts w:asciiTheme="minorHAnsi" w:hAnsiTheme="minorHAnsi" w:cstheme="minorHAnsi"/>
              </w:rPr>
              <w:t>The</w:t>
            </w:r>
            <w:proofErr w:type="gramEnd"/>
            <w:r w:rsidRPr="00D72102">
              <w:rPr>
                <w:rFonts w:asciiTheme="minorHAnsi" w:hAnsiTheme="minorHAnsi" w:cstheme="minorHAnsi"/>
              </w:rPr>
              <w:t xml:space="preserve"> Day’ evidenced in every classroom. EH to monitor.</w:t>
            </w:r>
          </w:p>
        </w:tc>
        <w:tc>
          <w:tcPr>
            <w:tcW w:w="3863" w:type="dxa"/>
          </w:tcPr>
          <w:p w14:paraId="623F9F84" w14:textId="7E8C4B8F"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6FB47586" w14:textId="77777777" w:rsidTr="00AF25AE">
        <w:tc>
          <w:tcPr>
            <w:tcW w:w="2788" w:type="dxa"/>
          </w:tcPr>
          <w:p w14:paraId="335F09AE" w14:textId="05C6F806" w:rsidR="007A68D8" w:rsidRPr="00194120" w:rsidRDefault="007A68D8" w:rsidP="007A68D8">
            <w:pPr>
              <w:widowControl/>
              <w:autoSpaceDE/>
              <w:autoSpaceDN/>
              <w:spacing w:after="160" w:line="259" w:lineRule="auto"/>
              <w:rPr>
                <w:rFonts w:asciiTheme="minorHAnsi" w:eastAsiaTheme="minorHAnsi" w:hAnsiTheme="minorHAnsi" w:cstheme="minorBidi"/>
                <w:sz w:val="24"/>
                <w:szCs w:val="24"/>
                <w:lang w:eastAsia="en-US" w:bidi="ar-SA"/>
              </w:rPr>
            </w:pPr>
            <w:r w:rsidRPr="00D72102">
              <w:rPr>
                <w:rFonts w:asciiTheme="minorHAnsi" w:hAnsiTheme="minorHAnsi" w:cstheme="minorHAnsi"/>
              </w:rPr>
              <w:t>New ‘Jane Considine Literacy Scheme’ integrated to increase vocabulary.</w:t>
            </w:r>
          </w:p>
        </w:tc>
        <w:tc>
          <w:tcPr>
            <w:tcW w:w="2790" w:type="dxa"/>
          </w:tcPr>
          <w:p w14:paraId="60031E31" w14:textId="3D25BCD2" w:rsidR="007A68D8" w:rsidRDefault="007A68D8" w:rsidP="007A68D8">
            <w:pPr>
              <w:widowControl/>
              <w:autoSpaceDE/>
              <w:autoSpaceDN/>
              <w:rPr>
                <w:rFonts w:asciiTheme="minorHAnsi" w:eastAsia="ヒラギノ角ゴ Pro W3" w:hAnsiTheme="minorHAnsi" w:cstheme="minorBidi"/>
                <w:b/>
                <w:bCs/>
                <w:color w:val="000000" w:themeColor="text1"/>
                <w:lang w:eastAsia="en-US" w:bidi="ar-SA"/>
              </w:rPr>
            </w:pPr>
            <w:r w:rsidRPr="00D72102">
              <w:rPr>
                <w:rFonts w:asciiTheme="minorHAnsi" w:hAnsiTheme="minorHAnsi" w:cstheme="minorHAnsi"/>
              </w:rPr>
              <w:t>All staff. EH to monitor.</w:t>
            </w:r>
          </w:p>
        </w:tc>
        <w:tc>
          <w:tcPr>
            <w:tcW w:w="2214" w:type="dxa"/>
          </w:tcPr>
          <w:p w14:paraId="72AA30AA" w14:textId="6BC9986E" w:rsidR="007A68D8" w:rsidRPr="008165BB"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N/A</w:t>
            </w:r>
          </w:p>
        </w:tc>
        <w:tc>
          <w:tcPr>
            <w:tcW w:w="3366" w:type="dxa"/>
          </w:tcPr>
          <w:p w14:paraId="0619D50F" w14:textId="2FE9B37D"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Increased vocabulary evidenced through Literacy Books, Literacy assessments, etc. Staff meeting time allocated to monitor this.</w:t>
            </w:r>
          </w:p>
        </w:tc>
        <w:tc>
          <w:tcPr>
            <w:tcW w:w="3863" w:type="dxa"/>
          </w:tcPr>
          <w:p w14:paraId="280F581F" w14:textId="673BA6A1"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168AD711" w14:textId="77777777" w:rsidTr="00AF25AE">
        <w:tc>
          <w:tcPr>
            <w:tcW w:w="2788" w:type="dxa"/>
          </w:tcPr>
          <w:p w14:paraId="552F26A4" w14:textId="5B380A93" w:rsidR="007A68D8" w:rsidRPr="00194120" w:rsidRDefault="007A68D8" w:rsidP="007A68D8">
            <w:pPr>
              <w:widowControl/>
              <w:autoSpaceDE/>
              <w:autoSpaceDN/>
              <w:spacing w:after="160" w:line="259" w:lineRule="auto"/>
              <w:rPr>
                <w:rFonts w:asciiTheme="minorHAnsi" w:eastAsiaTheme="minorHAnsi" w:hAnsiTheme="minorHAnsi" w:cstheme="minorBidi"/>
                <w:sz w:val="24"/>
                <w:szCs w:val="24"/>
                <w:lang w:eastAsia="en-US" w:bidi="ar-SA"/>
              </w:rPr>
            </w:pPr>
            <w:r w:rsidRPr="00D72102">
              <w:rPr>
                <w:rFonts w:asciiTheme="minorHAnsi" w:hAnsiTheme="minorHAnsi" w:cstheme="minorHAnsi"/>
              </w:rPr>
              <w:t>Increased emphasis of the importance for full sentences in ALL subjects using stem sentences and sentence starter prompts to support this.</w:t>
            </w:r>
          </w:p>
        </w:tc>
        <w:tc>
          <w:tcPr>
            <w:tcW w:w="2790" w:type="dxa"/>
          </w:tcPr>
          <w:p w14:paraId="0CEA5126" w14:textId="0FFA9261" w:rsidR="007A68D8" w:rsidRDefault="007A68D8" w:rsidP="007A68D8">
            <w:pPr>
              <w:widowControl/>
              <w:autoSpaceDE/>
              <w:autoSpaceDN/>
              <w:rPr>
                <w:rFonts w:asciiTheme="minorHAnsi" w:eastAsia="ヒラギノ角ゴ Pro W3" w:hAnsiTheme="minorHAnsi" w:cstheme="minorBidi"/>
                <w:b/>
                <w:bCs/>
                <w:color w:val="000000" w:themeColor="text1"/>
                <w:lang w:eastAsia="en-US" w:bidi="ar-SA"/>
              </w:rPr>
            </w:pPr>
            <w:r w:rsidRPr="00D72102">
              <w:rPr>
                <w:rFonts w:asciiTheme="minorHAnsi" w:hAnsiTheme="minorHAnsi" w:cstheme="minorHAnsi"/>
              </w:rPr>
              <w:t>All staff. EH to monitor.</w:t>
            </w:r>
          </w:p>
        </w:tc>
        <w:tc>
          <w:tcPr>
            <w:tcW w:w="2214" w:type="dxa"/>
          </w:tcPr>
          <w:p w14:paraId="1437E40B" w14:textId="1ACE5913" w:rsidR="007A68D8" w:rsidRPr="008165BB"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D72102">
              <w:rPr>
                <w:rFonts w:asciiTheme="minorHAnsi" w:hAnsiTheme="minorHAnsi" w:cstheme="minorHAnsi"/>
              </w:rPr>
              <w:t>N/A</w:t>
            </w:r>
          </w:p>
        </w:tc>
        <w:tc>
          <w:tcPr>
            <w:tcW w:w="3366" w:type="dxa"/>
          </w:tcPr>
          <w:p w14:paraId="793BEC77" w14:textId="77777777" w:rsidR="007A68D8" w:rsidRDefault="007A68D8" w:rsidP="007A68D8">
            <w:pPr>
              <w:widowControl/>
              <w:autoSpaceDE/>
              <w:autoSpaceDN/>
              <w:rPr>
                <w:rFonts w:asciiTheme="minorHAnsi" w:hAnsiTheme="minorHAnsi" w:cstheme="minorHAnsi"/>
              </w:rPr>
            </w:pPr>
            <w:r w:rsidRPr="00D72102">
              <w:rPr>
                <w:rFonts w:asciiTheme="minorHAnsi" w:hAnsiTheme="minorHAnsi" w:cstheme="minorHAnsi"/>
              </w:rPr>
              <w:t xml:space="preserve">Evidence to be monitored through </w:t>
            </w:r>
            <w:r>
              <w:rPr>
                <w:rFonts w:asciiTheme="minorHAnsi" w:hAnsiTheme="minorHAnsi" w:cstheme="minorHAnsi"/>
              </w:rPr>
              <w:t>learning walks</w:t>
            </w:r>
            <w:r w:rsidRPr="00D72102">
              <w:rPr>
                <w:rFonts w:asciiTheme="minorHAnsi" w:hAnsiTheme="minorHAnsi" w:cstheme="minorHAnsi"/>
              </w:rPr>
              <w:t xml:space="preserve">. </w:t>
            </w:r>
            <w:r>
              <w:rPr>
                <w:rFonts w:asciiTheme="minorHAnsi" w:hAnsiTheme="minorHAnsi" w:cstheme="minorHAnsi"/>
              </w:rPr>
              <w:t>All subject leaders t</w:t>
            </w:r>
            <w:r w:rsidRPr="00D72102">
              <w:rPr>
                <w:rFonts w:asciiTheme="minorHAnsi" w:hAnsiTheme="minorHAnsi" w:cstheme="minorHAnsi"/>
              </w:rPr>
              <w:t>o monitor. Staff meeting time allocated to monitor this.</w:t>
            </w:r>
          </w:p>
          <w:p w14:paraId="3F34272E" w14:textId="0AEB84C6"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hAnsiTheme="minorHAnsi" w:cstheme="minorHAnsi"/>
                <w:color w:val="000000" w:themeColor="text1"/>
              </w:rPr>
              <w:t>Pupil conferencing in all subject shows this.</w:t>
            </w:r>
          </w:p>
        </w:tc>
        <w:tc>
          <w:tcPr>
            <w:tcW w:w="3863" w:type="dxa"/>
          </w:tcPr>
          <w:p w14:paraId="4ECFD77E" w14:textId="76746E17"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02017BE3" w14:textId="4D5B0BA1" w:rsidTr="00AF25AE">
        <w:tc>
          <w:tcPr>
            <w:tcW w:w="15021" w:type="dxa"/>
            <w:gridSpan w:val="5"/>
            <w:shd w:val="clear" w:color="auto" w:fill="D9D9D9" w:themeFill="background1" w:themeFillShade="D9"/>
          </w:tcPr>
          <w:p w14:paraId="7AEA1A57" w14:textId="0DD21B56" w:rsidR="007A68D8" w:rsidRPr="004F5644"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r w:rsidRPr="004F5644">
              <w:rPr>
                <w:rFonts w:asciiTheme="minorHAnsi" w:eastAsia="ヒラギノ角ゴ Pro W3" w:hAnsiTheme="minorHAnsi" w:cstheme="minorBidi"/>
                <w:b/>
                <w:bCs/>
                <w:color w:val="000000" w:themeColor="text1"/>
                <w:lang w:eastAsia="en-US" w:bidi="ar-SA"/>
              </w:rPr>
              <w:t>Reading</w:t>
            </w:r>
          </w:p>
        </w:tc>
      </w:tr>
      <w:tr w:rsidR="007A68D8" w:rsidRPr="00B5736F" w14:paraId="175DD52B" w14:textId="77777777" w:rsidTr="00AF25AE">
        <w:tc>
          <w:tcPr>
            <w:tcW w:w="2788" w:type="dxa"/>
          </w:tcPr>
          <w:p w14:paraId="745E3054" w14:textId="73D8789A" w:rsidR="007A68D8" w:rsidRPr="004F5644" w:rsidRDefault="007A68D8" w:rsidP="007A68D8">
            <w:pPr>
              <w:widowControl/>
              <w:autoSpaceDE/>
              <w:autoSpaceDN/>
              <w:rPr>
                <w:rFonts w:asciiTheme="minorHAnsi" w:eastAsia="ヒラギノ角ゴ Pro W3" w:hAnsiTheme="minorHAnsi" w:cstheme="minorBidi"/>
                <w:color w:val="000000" w:themeColor="text1"/>
                <w:highlight w:val="yellow"/>
                <w:lang w:eastAsia="en-US" w:bidi="ar-SA"/>
              </w:rPr>
            </w:pPr>
            <w:r>
              <w:rPr>
                <w:rFonts w:asciiTheme="minorHAnsi" w:eastAsia="ヒラギノ角ゴ Pro W3" w:hAnsiTheme="minorHAnsi" w:cstheme="minorBidi"/>
                <w:color w:val="000000" w:themeColor="text1"/>
                <w:lang w:eastAsia="en-US" w:bidi="ar-SA"/>
              </w:rPr>
              <w:t>High quality phonics teaching</w:t>
            </w:r>
            <w:r w:rsidR="00351DFC">
              <w:rPr>
                <w:rFonts w:asciiTheme="minorHAnsi" w:eastAsia="ヒラギノ角ゴ Pro W3" w:hAnsiTheme="minorHAnsi" w:cstheme="minorBidi"/>
                <w:color w:val="000000" w:themeColor="text1"/>
                <w:lang w:eastAsia="en-US" w:bidi="ar-SA"/>
              </w:rPr>
              <w:t xml:space="preserve"> Little </w:t>
            </w:r>
            <w:proofErr w:type="spellStart"/>
            <w:r w:rsidR="00351DFC">
              <w:rPr>
                <w:rFonts w:asciiTheme="minorHAnsi" w:eastAsia="ヒラギノ角ゴ Pro W3" w:hAnsiTheme="minorHAnsi" w:cstheme="minorBidi"/>
                <w:color w:val="000000" w:themeColor="text1"/>
                <w:lang w:eastAsia="en-US" w:bidi="ar-SA"/>
              </w:rPr>
              <w:t>Wandle</w:t>
            </w:r>
            <w:proofErr w:type="spellEnd"/>
            <w:r w:rsidR="00351DFC">
              <w:rPr>
                <w:rFonts w:asciiTheme="minorHAnsi" w:eastAsia="ヒラギノ角ゴ Pro W3" w:hAnsiTheme="minorHAnsi" w:cstheme="minorBidi"/>
                <w:color w:val="000000" w:themeColor="text1"/>
                <w:lang w:eastAsia="en-US" w:bidi="ar-SA"/>
              </w:rPr>
              <w:t xml:space="preserve">, is securely embedded </w:t>
            </w:r>
            <w:r w:rsidRPr="004F5644">
              <w:rPr>
                <w:rFonts w:asciiTheme="minorHAnsi" w:eastAsia="ヒラギノ角ゴ Pro W3" w:hAnsiTheme="minorHAnsi" w:cstheme="minorBidi"/>
                <w:color w:val="000000" w:themeColor="text1"/>
                <w:lang w:eastAsia="en-US" w:bidi="ar-SA"/>
              </w:rPr>
              <w:t>effectively across EYFS and KS1</w:t>
            </w:r>
          </w:p>
        </w:tc>
        <w:tc>
          <w:tcPr>
            <w:tcW w:w="2790" w:type="dxa"/>
          </w:tcPr>
          <w:p w14:paraId="5C70E9F2" w14:textId="71A4769D"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eastAsia="ヒラギノ角ゴ Pro W3" w:hAnsiTheme="minorHAnsi" w:cstheme="minorBidi"/>
                <w:color w:val="000000" w:themeColor="text1"/>
                <w:lang w:eastAsia="en-US" w:bidi="ar-SA"/>
              </w:rPr>
              <w:t>LH</w:t>
            </w:r>
            <w:r w:rsidRPr="004F5644">
              <w:rPr>
                <w:rFonts w:asciiTheme="minorHAnsi" w:eastAsia="ヒラギノ角ゴ Pro W3" w:hAnsiTheme="minorHAnsi" w:cstheme="minorBidi"/>
                <w:color w:val="000000" w:themeColor="text1"/>
                <w:lang w:eastAsia="en-US" w:bidi="ar-SA"/>
              </w:rPr>
              <w:t xml:space="preserve"> and class teacher</w:t>
            </w:r>
          </w:p>
        </w:tc>
        <w:tc>
          <w:tcPr>
            <w:tcW w:w="2214" w:type="dxa"/>
          </w:tcPr>
          <w:p w14:paraId="72CBC440" w14:textId="1D5147BB"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Annual subscription costs</w:t>
            </w:r>
          </w:p>
        </w:tc>
        <w:tc>
          <w:tcPr>
            <w:tcW w:w="3366" w:type="dxa"/>
          </w:tcPr>
          <w:p w14:paraId="1DAE96D5" w14:textId="4F1A1D44" w:rsidR="00351DFC" w:rsidRDefault="00351DFC"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eastAsia="ヒラギノ角ゴ Pro W3" w:hAnsiTheme="minorHAnsi" w:cstheme="minorBidi"/>
                <w:color w:val="000000" w:themeColor="text1"/>
                <w:lang w:eastAsia="en-US" w:bidi="ar-SA"/>
              </w:rPr>
              <w:t>Teachers and support staff new to KS1 are confident with LW and effective in teaching this approach.</w:t>
            </w:r>
          </w:p>
          <w:p w14:paraId="0E34B534" w14:textId="52979EA9"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 xml:space="preserve">Increasing number of pupil finish LW by end of Year 1 and are succeeding at reading </w:t>
            </w:r>
          </w:p>
        </w:tc>
        <w:tc>
          <w:tcPr>
            <w:tcW w:w="3863" w:type="dxa"/>
          </w:tcPr>
          <w:p w14:paraId="17183960" w14:textId="77777777"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42275AFB" w14:textId="77777777" w:rsidTr="00AF25AE">
        <w:tc>
          <w:tcPr>
            <w:tcW w:w="2788" w:type="dxa"/>
          </w:tcPr>
          <w:p w14:paraId="4C78AFF1" w14:textId="0D56F4A5"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 xml:space="preserve">Little </w:t>
            </w:r>
            <w:proofErr w:type="spellStart"/>
            <w:r w:rsidRPr="004F5644">
              <w:rPr>
                <w:rFonts w:asciiTheme="minorHAnsi" w:eastAsia="ヒラギノ角ゴ Pro W3" w:hAnsiTheme="minorHAnsi" w:cstheme="minorBidi"/>
                <w:color w:val="000000" w:themeColor="text1"/>
                <w:lang w:eastAsia="en-US" w:bidi="ar-SA"/>
              </w:rPr>
              <w:t>Wandle</w:t>
            </w:r>
            <w:proofErr w:type="spellEnd"/>
            <w:r w:rsidRPr="004F5644">
              <w:rPr>
                <w:rFonts w:asciiTheme="minorHAnsi" w:eastAsia="ヒラギノ角ゴ Pro W3" w:hAnsiTheme="minorHAnsi" w:cstheme="minorBidi"/>
                <w:color w:val="000000" w:themeColor="text1"/>
                <w:lang w:eastAsia="en-US" w:bidi="ar-SA"/>
              </w:rPr>
              <w:t xml:space="preserve"> is used as the default catch up for reading in Year 3 and 4</w:t>
            </w:r>
          </w:p>
        </w:tc>
        <w:tc>
          <w:tcPr>
            <w:tcW w:w="2790" w:type="dxa"/>
          </w:tcPr>
          <w:p w14:paraId="4D029CD2" w14:textId="11A08F28"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eastAsia="ヒラギノ角ゴ Pro W3" w:hAnsiTheme="minorHAnsi" w:cstheme="minorBidi"/>
                <w:color w:val="000000" w:themeColor="text1"/>
                <w:lang w:eastAsia="en-US" w:bidi="ar-SA"/>
              </w:rPr>
              <w:t>LH/JS</w:t>
            </w:r>
            <w:r w:rsidRPr="004F5644">
              <w:rPr>
                <w:rFonts w:asciiTheme="minorHAnsi" w:eastAsia="ヒラギノ角ゴ Pro W3" w:hAnsiTheme="minorHAnsi" w:cstheme="minorBidi"/>
                <w:color w:val="000000" w:themeColor="text1"/>
                <w:lang w:eastAsia="en-US" w:bidi="ar-SA"/>
              </w:rPr>
              <w:t xml:space="preserve"> class teachers support staff </w:t>
            </w:r>
          </w:p>
        </w:tc>
        <w:tc>
          <w:tcPr>
            <w:tcW w:w="2214" w:type="dxa"/>
          </w:tcPr>
          <w:p w14:paraId="3B531E4E" w14:textId="77777777"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 xml:space="preserve">Cost of catch up </w:t>
            </w:r>
            <w:proofErr w:type="gramStart"/>
            <w:r w:rsidRPr="004F5644">
              <w:rPr>
                <w:rFonts w:asciiTheme="minorHAnsi" w:eastAsia="ヒラギノ角ゴ Pro W3" w:hAnsiTheme="minorHAnsi" w:cstheme="minorBidi"/>
                <w:color w:val="000000" w:themeColor="text1"/>
                <w:lang w:eastAsia="en-US" w:bidi="ar-SA"/>
              </w:rPr>
              <w:t>set</w:t>
            </w:r>
            <w:proofErr w:type="gramEnd"/>
            <w:r w:rsidRPr="004F5644">
              <w:rPr>
                <w:rFonts w:asciiTheme="minorHAnsi" w:eastAsia="ヒラギノ角ゴ Pro W3" w:hAnsiTheme="minorHAnsi" w:cstheme="minorBidi"/>
                <w:color w:val="000000" w:themeColor="text1"/>
                <w:lang w:eastAsia="en-US" w:bidi="ar-SA"/>
              </w:rPr>
              <w:t xml:space="preserve"> </w:t>
            </w:r>
          </w:p>
          <w:p w14:paraId="7847102F" w14:textId="72FF2BCF" w:rsidR="007A68D8" w:rsidRPr="004F5644" w:rsidRDefault="00351DFC"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eastAsia="ヒラギノ角ゴ Pro W3" w:hAnsiTheme="minorHAnsi" w:cstheme="minorBidi"/>
                <w:color w:val="000000" w:themeColor="text1"/>
                <w:lang w:eastAsia="en-US" w:bidi="ar-SA"/>
              </w:rPr>
              <w:t>£1,000 for resources</w:t>
            </w:r>
          </w:p>
        </w:tc>
        <w:tc>
          <w:tcPr>
            <w:tcW w:w="3366" w:type="dxa"/>
          </w:tcPr>
          <w:p w14:paraId="72FCCDCF" w14:textId="4ACCE1A2" w:rsidR="007A68D8" w:rsidRDefault="007A68D8"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eastAsia="ヒラギノ角ゴ Pro W3" w:hAnsiTheme="minorHAnsi" w:cstheme="minorBidi"/>
                <w:color w:val="000000" w:themeColor="text1"/>
                <w:lang w:eastAsia="en-US" w:bidi="ar-SA"/>
              </w:rPr>
              <w:t xml:space="preserve">Learning walks show learning in catch up session is </w:t>
            </w:r>
            <w:proofErr w:type="gramStart"/>
            <w:r>
              <w:rPr>
                <w:rFonts w:asciiTheme="minorHAnsi" w:eastAsia="ヒラギノ角ゴ Pro W3" w:hAnsiTheme="minorHAnsi" w:cstheme="minorBidi"/>
                <w:color w:val="000000" w:themeColor="text1"/>
                <w:lang w:eastAsia="en-US" w:bidi="ar-SA"/>
              </w:rPr>
              <w:t>good</w:t>
            </w:r>
            <w:proofErr w:type="gramEnd"/>
          </w:p>
          <w:p w14:paraId="5944CA7E" w14:textId="45712F45"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Effective catch</w:t>
            </w:r>
            <w:r w:rsidR="00351DFC">
              <w:rPr>
                <w:rFonts w:asciiTheme="minorHAnsi" w:eastAsia="ヒラギノ角ゴ Pro W3" w:hAnsiTheme="minorHAnsi" w:cstheme="minorBidi"/>
                <w:color w:val="000000" w:themeColor="text1"/>
                <w:lang w:eastAsia="en-US" w:bidi="ar-SA"/>
              </w:rPr>
              <w:t>-</w:t>
            </w:r>
            <w:r w:rsidRPr="004F5644">
              <w:rPr>
                <w:rFonts w:asciiTheme="minorHAnsi" w:eastAsia="ヒラギノ角ゴ Pro W3" w:hAnsiTheme="minorHAnsi" w:cstheme="minorBidi"/>
                <w:color w:val="000000" w:themeColor="text1"/>
                <w:lang w:eastAsia="en-US" w:bidi="ar-SA"/>
              </w:rPr>
              <w:t>up session running using LW in Year 3 and 4</w:t>
            </w:r>
          </w:p>
        </w:tc>
        <w:tc>
          <w:tcPr>
            <w:tcW w:w="3863" w:type="dxa"/>
          </w:tcPr>
          <w:p w14:paraId="3F192182" w14:textId="77777777"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5A534F59" w14:textId="77777777" w:rsidTr="00AF25AE">
        <w:tc>
          <w:tcPr>
            <w:tcW w:w="2788" w:type="dxa"/>
          </w:tcPr>
          <w:p w14:paraId="74B1D57D" w14:textId="36BC4C43"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 xml:space="preserve">Reading for Pleasure strategies developed to improve reading outcomes </w:t>
            </w:r>
            <w:r w:rsidRPr="004F5644">
              <w:rPr>
                <w:rFonts w:asciiTheme="minorHAnsi" w:eastAsia="ヒラギノ角ゴ Pro W3" w:hAnsiTheme="minorHAnsi" w:cstheme="minorBidi"/>
                <w:color w:val="000000" w:themeColor="text1"/>
                <w:lang w:eastAsia="en-US" w:bidi="ar-SA"/>
              </w:rPr>
              <w:lastRenderedPageBreak/>
              <w:t>aiming to make children readers for life</w:t>
            </w:r>
            <w:r w:rsidR="002045DB">
              <w:rPr>
                <w:rFonts w:asciiTheme="minorHAnsi" w:eastAsia="ヒラギノ角ゴ Pro W3" w:hAnsiTheme="minorHAnsi" w:cstheme="minorBidi"/>
                <w:color w:val="000000" w:themeColor="text1"/>
                <w:lang w:eastAsia="en-US" w:bidi="ar-SA"/>
              </w:rPr>
              <w:t xml:space="preserve"> (see subject action plan)</w:t>
            </w:r>
          </w:p>
        </w:tc>
        <w:tc>
          <w:tcPr>
            <w:tcW w:w="2790" w:type="dxa"/>
          </w:tcPr>
          <w:p w14:paraId="65580B28" w14:textId="33E0770C" w:rsidR="007A68D8" w:rsidRPr="004F5644" w:rsidRDefault="00351DFC"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eastAsia="ヒラギノ角ゴ Pro W3" w:hAnsiTheme="minorHAnsi" w:cstheme="minorBidi"/>
                <w:color w:val="000000" w:themeColor="text1"/>
                <w:lang w:eastAsia="en-US" w:bidi="ar-SA"/>
              </w:rPr>
              <w:lastRenderedPageBreak/>
              <w:t xml:space="preserve">LH to coordinate - </w:t>
            </w:r>
            <w:r w:rsidR="007A68D8" w:rsidRPr="004F5644">
              <w:rPr>
                <w:rFonts w:asciiTheme="minorHAnsi" w:eastAsia="ヒラギノ角ゴ Pro W3" w:hAnsiTheme="minorHAnsi" w:cstheme="minorBidi"/>
                <w:color w:val="000000" w:themeColor="text1"/>
                <w:lang w:eastAsia="en-US" w:bidi="ar-SA"/>
              </w:rPr>
              <w:t>All staff</w:t>
            </w:r>
            <w:r>
              <w:rPr>
                <w:rFonts w:asciiTheme="minorHAnsi" w:eastAsia="ヒラギノ角ゴ Pro W3" w:hAnsiTheme="minorHAnsi" w:cstheme="minorBidi"/>
                <w:color w:val="000000" w:themeColor="text1"/>
                <w:lang w:eastAsia="en-US" w:bidi="ar-SA"/>
              </w:rPr>
              <w:t xml:space="preserve"> to </w:t>
            </w:r>
            <w:proofErr w:type="spellStart"/>
            <w:r>
              <w:rPr>
                <w:rFonts w:asciiTheme="minorHAnsi" w:eastAsia="ヒラギノ角ゴ Pro W3" w:hAnsiTheme="minorHAnsi" w:cstheme="minorBidi"/>
                <w:color w:val="000000" w:themeColor="text1"/>
                <w:lang w:eastAsia="en-US" w:bidi="ar-SA"/>
              </w:rPr>
              <w:t>impliemnt</w:t>
            </w:r>
            <w:proofErr w:type="spellEnd"/>
            <w:r>
              <w:rPr>
                <w:rFonts w:asciiTheme="minorHAnsi" w:eastAsia="ヒラギノ角ゴ Pro W3" w:hAnsiTheme="minorHAnsi" w:cstheme="minorBidi"/>
                <w:color w:val="000000" w:themeColor="text1"/>
                <w:lang w:eastAsia="en-US" w:bidi="ar-SA"/>
              </w:rPr>
              <w:t xml:space="preserve"> </w:t>
            </w:r>
          </w:p>
        </w:tc>
        <w:tc>
          <w:tcPr>
            <w:tcW w:w="2214" w:type="dxa"/>
          </w:tcPr>
          <w:p w14:paraId="7DB0D9EA" w14:textId="1A110AF5" w:rsidR="007A68D8" w:rsidRPr="004F5644" w:rsidRDefault="00351DFC" w:rsidP="007A68D8">
            <w:pPr>
              <w:widowControl/>
              <w:autoSpaceDE/>
              <w:autoSpaceDN/>
              <w:rPr>
                <w:rFonts w:asciiTheme="minorHAnsi" w:eastAsia="ヒラギノ角ゴ Pro W3" w:hAnsiTheme="minorHAnsi" w:cstheme="minorBidi"/>
                <w:color w:val="000000" w:themeColor="text1"/>
                <w:lang w:eastAsia="en-US" w:bidi="ar-SA"/>
              </w:rPr>
            </w:pPr>
            <w:r>
              <w:rPr>
                <w:rFonts w:asciiTheme="minorHAnsi" w:eastAsia="ヒラギノ角ゴ Pro W3" w:hAnsiTheme="minorHAnsi" w:cstheme="minorBidi"/>
                <w:color w:val="000000" w:themeColor="text1"/>
                <w:lang w:eastAsia="en-US" w:bidi="ar-SA"/>
              </w:rPr>
              <w:t>£500 contribution towards author visits form FOSMs</w:t>
            </w:r>
          </w:p>
        </w:tc>
        <w:tc>
          <w:tcPr>
            <w:tcW w:w="3366" w:type="dxa"/>
          </w:tcPr>
          <w:p w14:paraId="1D16C34A" w14:textId="77777777"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 xml:space="preserve">Children </w:t>
            </w:r>
            <w:proofErr w:type="gramStart"/>
            <w:r w:rsidRPr="004F5644">
              <w:rPr>
                <w:rFonts w:asciiTheme="minorHAnsi" w:eastAsia="ヒラギノ角ゴ Pro W3" w:hAnsiTheme="minorHAnsi" w:cstheme="minorBidi"/>
                <w:color w:val="000000" w:themeColor="text1"/>
                <w:lang w:eastAsia="en-US" w:bidi="ar-SA"/>
              </w:rPr>
              <w:t>are able to</w:t>
            </w:r>
            <w:proofErr w:type="gramEnd"/>
            <w:r w:rsidRPr="004F5644">
              <w:rPr>
                <w:rFonts w:asciiTheme="minorHAnsi" w:eastAsia="ヒラギノ角ゴ Pro W3" w:hAnsiTheme="minorHAnsi" w:cstheme="minorBidi"/>
                <w:color w:val="000000" w:themeColor="text1"/>
                <w:lang w:eastAsia="en-US" w:bidi="ar-SA"/>
              </w:rPr>
              <w:t xml:space="preserve"> articulate enjoyment of reading.</w:t>
            </w:r>
          </w:p>
          <w:p w14:paraId="04A4E4CA" w14:textId="0D4EB452"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lastRenderedPageBreak/>
              <w:t>Improved outcomes in reading attainment KS1 and KS2.</w:t>
            </w:r>
          </w:p>
        </w:tc>
        <w:tc>
          <w:tcPr>
            <w:tcW w:w="3863" w:type="dxa"/>
          </w:tcPr>
          <w:p w14:paraId="44E9D9BF" w14:textId="77777777"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732FB623" w14:textId="125C4652" w:rsidTr="00AF25AE">
        <w:tc>
          <w:tcPr>
            <w:tcW w:w="15021" w:type="dxa"/>
            <w:gridSpan w:val="5"/>
            <w:shd w:val="clear" w:color="auto" w:fill="D9D9D9" w:themeFill="background1" w:themeFillShade="D9"/>
          </w:tcPr>
          <w:p w14:paraId="2739E5C0" w14:textId="4EED7013"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r>
              <w:rPr>
                <w:rFonts w:asciiTheme="minorHAnsi" w:eastAsia="ヒラギノ角ゴ Pro W3" w:hAnsiTheme="minorHAnsi" w:cstheme="minorBidi"/>
                <w:b/>
                <w:bCs/>
                <w:color w:val="000000" w:themeColor="text1"/>
                <w:lang w:eastAsia="en-US" w:bidi="ar-SA"/>
              </w:rPr>
              <w:t>Writing</w:t>
            </w:r>
          </w:p>
        </w:tc>
      </w:tr>
      <w:tr w:rsidR="007A68D8" w:rsidRPr="00B5736F" w14:paraId="6DA6AF59" w14:textId="77777777" w:rsidTr="00AF25AE">
        <w:tc>
          <w:tcPr>
            <w:tcW w:w="2788" w:type="dxa"/>
          </w:tcPr>
          <w:p w14:paraId="1EC7BF8F" w14:textId="77777777" w:rsidR="007A68D8" w:rsidRPr="004F5644" w:rsidRDefault="007A68D8" w:rsidP="007A68D8">
            <w:pPr>
              <w:widowControl/>
              <w:autoSpaceDE/>
              <w:autoSpaceDN/>
              <w:rPr>
                <w:rFonts w:asciiTheme="minorHAnsi" w:eastAsia="ヒラギノ角ゴ Pro W3" w:hAnsiTheme="minorHAnsi" w:cstheme="minorBidi"/>
                <w:color w:val="000000"/>
                <w:lang w:eastAsia="en-US" w:bidi="ar-SA"/>
              </w:rPr>
            </w:pPr>
            <w:r w:rsidRPr="004F5644">
              <w:rPr>
                <w:rFonts w:asciiTheme="minorHAnsi" w:eastAsia="ヒラギノ角ゴ Pro W3" w:hAnsiTheme="minorHAnsi" w:cstheme="minorBidi"/>
                <w:color w:val="000000" w:themeColor="text1"/>
                <w:lang w:eastAsia="en-US" w:bidi="ar-SA"/>
              </w:rPr>
              <w:t>Implement adoption of The Write Stuff approach to Writing across –see detail action plan</w:t>
            </w:r>
          </w:p>
        </w:tc>
        <w:tc>
          <w:tcPr>
            <w:tcW w:w="2790" w:type="dxa"/>
          </w:tcPr>
          <w:p w14:paraId="59291E03" w14:textId="77777777" w:rsidR="007A68D8"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AG/</w:t>
            </w:r>
            <w:r>
              <w:rPr>
                <w:rFonts w:asciiTheme="minorHAnsi" w:eastAsia="ヒラギノ角ゴ Pro W3" w:hAnsiTheme="minorHAnsi" w:cstheme="minorBidi"/>
                <w:color w:val="000000" w:themeColor="text1"/>
                <w:lang w:eastAsia="en-US" w:bidi="ar-SA"/>
              </w:rPr>
              <w:t>NB/HT</w:t>
            </w:r>
          </w:p>
          <w:p w14:paraId="700CA219" w14:textId="04D2C767" w:rsidR="00A45442" w:rsidRPr="004F5644" w:rsidRDefault="00A45442" w:rsidP="007A68D8">
            <w:pPr>
              <w:widowControl/>
              <w:autoSpaceDE/>
              <w:autoSpaceDN/>
              <w:rPr>
                <w:rFonts w:asciiTheme="minorHAnsi" w:eastAsia="ヒラギノ角ゴ Pro W3" w:hAnsiTheme="minorHAnsi" w:cstheme="minorBidi"/>
                <w:color w:val="000000"/>
                <w:lang w:eastAsia="en-US" w:bidi="ar-SA"/>
              </w:rPr>
            </w:pPr>
            <w:r>
              <w:rPr>
                <w:rFonts w:asciiTheme="minorHAnsi" w:eastAsia="ヒラギノ角ゴ Pro W3" w:hAnsiTheme="minorHAnsi" w:cstheme="minorBidi"/>
                <w:color w:val="000000" w:themeColor="text1"/>
                <w:lang w:eastAsia="en-US" w:bidi="ar-SA"/>
              </w:rPr>
              <w:t>All staff</w:t>
            </w:r>
          </w:p>
        </w:tc>
        <w:tc>
          <w:tcPr>
            <w:tcW w:w="2214" w:type="dxa"/>
          </w:tcPr>
          <w:p w14:paraId="2FB37F10" w14:textId="77777777" w:rsidR="007A68D8" w:rsidRPr="004F5644" w:rsidRDefault="007A68D8" w:rsidP="007A68D8">
            <w:pPr>
              <w:widowControl/>
              <w:autoSpaceDE/>
              <w:autoSpaceDN/>
              <w:rPr>
                <w:rFonts w:asciiTheme="minorHAnsi" w:eastAsia="ヒラギノ角ゴ Pro W3" w:hAnsiTheme="minorHAnsi" w:cstheme="minorBidi"/>
                <w:color w:val="000000"/>
                <w:lang w:eastAsia="en-US" w:bidi="ar-SA"/>
              </w:rPr>
            </w:pPr>
            <w:r w:rsidRPr="004F5644">
              <w:rPr>
                <w:rFonts w:asciiTheme="minorHAnsi" w:eastAsia="ヒラギノ角ゴ Pro W3" w:hAnsiTheme="minorHAnsi" w:cstheme="minorBidi"/>
                <w:color w:val="000000" w:themeColor="text1"/>
                <w:lang w:eastAsia="en-US" w:bidi="ar-SA"/>
              </w:rPr>
              <w:t>£2,500</w:t>
            </w:r>
          </w:p>
        </w:tc>
        <w:tc>
          <w:tcPr>
            <w:tcW w:w="3366" w:type="dxa"/>
          </w:tcPr>
          <w:p w14:paraId="141E4489" w14:textId="77777777"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Improvement in writing outcomes across the school in both progress and attainment.</w:t>
            </w:r>
          </w:p>
          <w:p w14:paraId="6837E654" w14:textId="77777777" w:rsidR="007A68D8" w:rsidRPr="004F5644" w:rsidRDefault="007A68D8" w:rsidP="007A68D8">
            <w:pPr>
              <w:widowControl/>
              <w:autoSpaceDE/>
              <w:autoSpaceDN/>
              <w:rPr>
                <w:rFonts w:asciiTheme="minorHAnsi" w:eastAsia="ヒラギノ角ゴ Pro W3" w:hAnsiTheme="minorHAnsi" w:cstheme="minorBidi"/>
                <w:color w:val="000000"/>
                <w:lang w:eastAsia="en-US" w:bidi="ar-SA"/>
              </w:rPr>
            </w:pPr>
            <w:r w:rsidRPr="004F5644">
              <w:rPr>
                <w:rFonts w:asciiTheme="minorHAnsi" w:eastAsia="ヒラギノ角ゴ Pro W3" w:hAnsiTheme="minorHAnsi" w:cstheme="minorBidi"/>
                <w:color w:val="000000" w:themeColor="text1"/>
                <w:lang w:eastAsia="en-US" w:bidi="ar-SA"/>
              </w:rPr>
              <w:t>Improvement in attitudes to writing across the school.</w:t>
            </w:r>
          </w:p>
        </w:tc>
        <w:tc>
          <w:tcPr>
            <w:tcW w:w="3863" w:type="dxa"/>
          </w:tcPr>
          <w:p w14:paraId="438C04F3" w14:textId="77777777"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A68D8" w:rsidRPr="00B5736F" w14:paraId="22AADBC6" w14:textId="77777777" w:rsidTr="00AF25AE">
        <w:tc>
          <w:tcPr>
            <w:tcW w:w="2788" w:type="dxa"/>
          </w:tcPr>
          <w:p w14:paraId="2EA1D7B4" w14:textId="77777777" w:rsidR="007A68D8" w:rsidRPr="004F5644"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 xml:space="preserve">Implement adoption of The Spelling book approach to Spelling across –see detail action </w:t>
            </w:r>
            <w:proofErr w:type="gramStart"/>
            <w:r w:rsidRPr="004F5644">
              <w:rPr>
                <w:rFonts w:asciiTheme="minorHAnsi" w:eastAsia="ヒラギノ角ゴ Pro W3" w:hAnsiTheme="minorHAnsi" w:cstheme="minorBidi"/>
                <w:color w:val="000000" w:themeColor="text1"/>
                <w:lang w:eastAsia="en-US" w:bidi="ar-SA"/>
              </w:rPr>
              <w:t>plan</w:t>
            </w:r>
            <w:proofErr w:type="gramEnd"/>
          </w:p>
          <w:p w14:paraId="11DCDD4D" w14:textId="77777777" w:rsidR="007A68D8" w:rsidRPr="004F5644" w:rsidRDefault="007A68D8" w:rsidP="007A68D8">
            <w:pPr>
              <w:widowControl/>
              <w:autoSpaceDE/>
              <w:autoSpaceDN/>
              <w:rPr>
                <w:rFonts w:asciiTheme="minorHAnsi" w:eastAsia="ヒラギノ角ゴ Pro W3" w:hAnsiTheme="minorHAnsi" w:cstheme="minorBidi"/>
                <w:color w:val="000000"/>
                <w:lang w:eastAsia="en-US" w:bidi="ar-SA"/>
              </w:rPr>
            </w:pPr>
          </w:p>
        </w:tc>
        <w:tc>
          <w:tcPr>
            <w:tcW w:w="2790" w:type="dxa"/>
          </w:tcPr>
          <w:p w14:paraId="1B7F6C81" w14:textId="77777777" w:rsidR="007A68D8" w:rsidRDefault="007A68D8" w:rsidP="007A68D8">
            <w:pPr>
              <w:widowControl/>
              <w:autoSpaceDE/>
              <w:autoSpaceDN/>
              <w:rPr>
                <w:rFonts w:asciiTheme="minorHAnsi" w:eastAsia="ヒラギノ角ゴ Pro W3" w:hAnsiTheme="minorHAnsi" w:cstheme="minorBidi"/>
                <w:color w:val="000000" w:themeColor="text1"/>
                <w:lang w:eastAsia="en-US" w:bidi="ar-SA"/>
              </w:rPr>
            </w:pPr>
            <w:r w:rsidRPr="004F5644">
              <w:rPr>
                <w:rFonts w:asciiTheme="minorHAnsi" w:eastAsia="ヒラギノ角ゴ Pro W3" w:hAnsiTheme="minorHAnsi" w:cstheme="minorBidi"/>
                <w:color w:val="000000" w:themeColor="text1"/>
                <w:lang w:eastAsia="en-US" w:bidi="ar-SA"/>
              </w:rPr>
              <w:t>AG/NM/HT</w:t>
            </w:r>
            <w:r>
              <w:rPr>
                <w:rFonts w:asciiTheme="minorHAnsi" w:eastAsia="ヒラギノ角ゴ Pro W3" w:hAnsiTheme="minorHAnsi" w:cstheme="minorBidi"/>
                <w:color w:val="000000" w:themeColor="text1"/>
                <w:lang w:eastAsia="en-US" w:bidi="ar-SA"/>
              </w:rPr>
              <w:t xml:space="preserve"> </w:t>
            </w:r>
          </w:p>
          <w:p w14:paraId="61227C55" w14:textId="25E05D89" w:rsidR="00A45442" w:rsidRPr="004F5644" w:rsidRDefault="00A45442" w:rsidP="007A68D8">
            <w:pPr>
              <w:widowControl/>
              <w:autoSpaceDE/>
              <w:autoSpaceDN/>
              <w:rPr>
                <w:rFonts w:asciiTheme="minorHAnsi" w:eastAsia="ヒラギノ角ゴ Pro W3" w:hAnsiTheme="minorHAnsi" w:cstheme="minorBidi"/>
                <w:color w:val="000000"/>
                <w:lang w:eastAsia="en-US" w:bidi="ar-SA"/>
              </w:rPr>
            </w:pPr>
            <w:r>
              <w:rPr>
                <w:rFonts w:asciiTheme="minorHAnsi" w:eastAsia="ヒラギノ角ゴ Pro W3" w:hAnsiTheme="minorHAnsi" w:cstheme="minorBidi"/>
                <w:color w:val="000000"/>
                <w:lang w:eastAsia="en-US" w:bidi="ar-SA"/>
              </w:rPr>
              <w:t>All staff</w:t>
            </w:r>
          </w:p>
        </w:tc>
        <w:tc>
          <w:tcPr>
            <w:tcW w:w="2214" w:type="dxa"/>
          </w:tcPr>
          <w:p w14:paraId="0308ACEA" w14:textId="77777777" w:rsidR="007A68D8" w:rsidRPr="004F5644" w:rsidRDefault="007A68D8" w:rsidP="007A68D8">
            <w:pPr>
              <w:widowControl/>
              <w:autoSpaceDE/>
              <w:autoSpaceDN/>
              <w:rPr>
                <w:rFonts w:asciiTheme="minorHAnsi" w:eastAsia="ヒラギノ角ゴ Pro W3" w:hAnsiTheme="minorHAnsi" w:cstheme="minorBidi"/>
                <w:color w:val="000000"/>
                <w:lang w:eastAsia="en-US" w:bidi="ar-SA"/>
              </w:rPr>
            </w:pPr>
            <w:r w:rsidRPr="004F5644">
              <w:rPr>
                <w:rFonts w:asciiTheme="minorHAnsi" w:eastAsia="ヒラギノ角ゴ Pro W3" w:hAnsiTheme="minorHAnsi" w:cstheme="minorBidi"/>
                <w:color w:val="000000" w:themeColor="text1"/>
                <w:lang w:eastAsia="en-US" w:bidi="ar-SA"/>
              </w:rPr>
              <w:t>£500</w:t>
            </w:r>
          </w:p>
        </w:tc>
        <w:tc>
          <w:tcPr>
            <w:tcW w:w="3366" w:type="dxa"/>
          </w:tcPr>
          <w:p w14:paraId="7EDE2CEC" w14:textId="77777777" w:rsidR="007A68D8" w:rsidRPr="004F5644" w:rsidRDefault="007A68D8" w:rsidP="007A68D8">
            <w:pPr>
              <w:widowControl/>
              <w:autoSpaceDE/>
              <w:autoSpaceDN/>
              <w:rPr>
                <w:rFonts w:asciiTheme="minorHAnsi" w:eastAsia="ヒラギノ角ゴ Pro W3" w:hAnsiTheme="minorHAnsi" w:cstheme="minorBidi"/>
                <w:color w:val="000000"/>
                <w:lang w:eastAsia="en-US" w:bidi="ar-SA"/>
              </w:rPr>
            </w:pPr>
            <w:r w:rsidRPr="004F5644">
              <w:rPr>
                <w:rFonts w:asciiTheme="minorHAnsi" w:eastAsia="ヒラギノ角ゴ Pro W3" w:hAnsiTheme="minorHAnsi" w:cstheme="minorBidi"/>
                <w:color w:val="000000" w:themeColor="text1"/>
                <w:lang w:eastAsia="en-US" w:bidi="ar-SA"/>
              </w:rPr>
              <w:t xml:space="preserve">Spelling outcomes improving for </w:t>
            </w:r>
            <w:proofErr w:type="gramStart"/>
            <w:r w:rsidRPr="004F5644">
              <w:rPr>
                <w:rFonts w:asciiTheme="minorHAnsi" w:eastAsia="ヒラギノ角ゴ Pro W3" w:hAnsiTheme="minorHAnsi" w:cstheme="minorBidi"/>
                <w:color w:val="000000" w:themeColor="text1"/>
                <w:lang w:eastAsia="en-US" w:bidi="ar-SA"/>
              </w:rPr>
              <w:t>all across</w:t>
            </w:r>
            <w:proofErr w:type="gramEnd"/>
            <w:r w:rsidRPr="004F5644">
              <w:rPr>
                <w:rFonts w:asciiTheme="minorHAnsi" w:eastAsia="ヒラギノ角ゴ Pro W3" w:hAnsiTheme="minorHAnsi" w:cstheme="minorBidi"/>
                <w:color w:val="000000" w:themeColor="text1"/>
                <w:lang w:eastAsia="en-US" w:bidi="ar-SA"/>
              </w:rPr>
              <w:t xml:space="preserve"> the school </w:t>
            </w:r>
          </w:p>
        </w:tc>
        <w:tc>
          <w:tcPr>
            <w:tcW w:w="3863" w:type="dxa"/>
          </w:tcPr>
          <w:p w14:paraId="2C6E687A" w14:textId="77777777" w:rsidR="007A68D8" w:rsidRPr="00B5736F" w:rsidRDefault="007A68D8" w:rsidP="007A68D8">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3F74B34A" w14:textId="77777777" w:rsidTr="00AF25AE">
        <w:tc>
          <w:tcPr>
            <w:tcW w:w="15021" w:type="dxa"/>
            <w:gridSpan w:val="5"/>
            <w:shd w:val="clear" w:color="auto" w:fill="D9E2F3" w:themeFill="accent1" w:themeFillTint="33"/>
          </w:tcPr>
          <w:p w14:paraId="009FE319" w14:textId="77777777" w:rsidR="00FA44D4" w:rsidRPr="008165BB" w:rsidRDefault="00FA44D4" w:rsidP="00FA44D4">
            <w:pPr>
              <w:keepNext/>
              <w:widowControl/>
              <w:autoSpaceDE/>
              <w:autoSpaceDN/>
              <w:outlineLvl w:val="1"/>
              <w:rPr>
                <w:rFonts w:asciiTheme="minorHAnsi" w:eastAsia="ヒラギノ角ゴ Pro W3" w:hAnsiTheme="minorHAnsi" w:cstheme="minorBidi"/>
                <w:b/>
                <w:color w:val="000000"/>
                <w:sz w:val="24"/>
                <w:szCs w:val="24"/>
                <w:u w:val="single"/>
                <w:lang w:eastAsia="en-US" w:bidi="ar-SA"/>
              </w:rPr>
            </w:pPr>
            <w:r w:rsidRPr="008165BB">
              <w:rPr>
                <w:rFonts w:asciiTheme="minorHAnsi" w:eastAsia="ヒラギノ角ゴ Pro W3" w:hAnsiTheme="minorHAnsi" w:cstheme="minorBidi"/>
                <w:b/>
                <w:color w:val="000000"/>
                <w:sz w:val="24"/>
                <w:szCs w:val="24"/>
                <w:u w:val="single"/>
                <w:lang w:eastAsia="en-US" w:bidi="ar-SA"/>
              </w:rPr>
              <w:t>Improving Outcomes in Maths</w:t>
            </w:r>
          </w:p>
          <w:p w14:paraId="46156FF4" w14:textId="01365146"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r w:rsidRPr="008165BB">
              <w:rPr>
                <w:rFonts w:asciiTheme="minorHAnsi" w:eastAsia="ヒラギノ角ゴ Pro W3" w:hAnsiTheme="minorHAnsi" w:cstheme="minorBidi"/>
                <w:b/>
                <w:color w:val="000000"/>
                <w:sz w:val="24"/>
                <w:szCs w:val="24"/>
                <w:lang w:eastAsia="en-US" w:bidi="ar-SA"/>
              </w:rPr>
              <w:t xml:space="preserve">To improve progress </w:t>
            </w:r>
            <w:r>
              <w:rPr>
                <w:rFonts w:asciiTheme="minorHAnsi" w:eastAsia="ヒラギノ角ゴ Pro W3" w:hAnsiTheme="minorHAnsi" w:cstheme="minorBidi"/>
                <w:b/>
                <w:color w:val="000000"/>
                <w:sz w:val="24"/>
                <w:szCs w:val="24"/>
                <w:lang w:eastAsia="en-US" w:bidi="ar-SA"/>
              </w:rPr>
              <w:t xml:space="preserve">for ALL children </w:t>
            </w:r>
            <w:r w:rsidRPr="008165BB">
              <w:rPr>
                <w:rFonts w:asciiTheme="minorHAnsi" w:eastAsia="ヒラギノ角ゴ Pro W3" w:hAnsiTheme="minorHAnsi" w:cstheme="minorBidi"/>
                <w:b/>
                <w:color w:val="000000"/>
                <w:sz w:val="24"/>
                <w:szCs w:val="24"/>
                <w:lang w:eastAsia="en-US" w:bidi="ar-SA"/>
              </w:rPr>
              <w:t>in maths across the school</w:t>
            </w:r>
          </w:p>
        </w:tc>
      </w:tr>
      <w:tr w:rsidR="00FA44D4" w:rsidRPr="00B5736F" w14:paraId="0DC339A7" w14:textId="77777777" w:rsidTr="00AF25AE">
        <w:tc>
          <w:tcPr>
            <w:tcW w:w="2788" w:type="dxa"/>
          </w:tcPr>
          <w:p w14:paraId="4D5AB474" w14:textId="1B776F04" w:rsidR="00FA44D4" w:rsidRPr="00F12AE8"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F12AE8">
              <w:rPr>
                <w:rFonts w:asciiTheme="minorHAnsi" w:eastAsia="ヒラギノ角ゴ Pro W3" w:hAnsiTheme="minorHAnsi" w:cstheme="minorHAnsi"/>
                <w:b/>
                <w:color w:val="000000"/>
                <w:lang w:eastAsia="en-US" w:bidi="ar-SA"/>
              </w:rPr>
              <w:t>Action points</w:t>
            </w:r>
          </w:p>
        </w:tc>
        <w:tc>
          <w:tcPr>
            <w:tcW w:w="2790" w:type="dxa"/>
          </w:tcPr>
          <w:p w14:paraId="2BC9A753" w14:textId="4FEA9A15" w:rsidR="00FA44D4" w:rsidRPr="00F12AE8"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F12AE8">
              <w:rPr>
                <w:rFonts w:asciiTheme="minorHAnsi" w:eastAsia="ヒラギノ角ゴ Pro W3" w:hAnsiTheme="minorHAnsi" w:cstheme="minorHAnsi"/>
                <w:b/>
                <w:color w:val="000000"/>
                <w:lang w:eastAsia="en-US" w:bidi="ar-SA"/>
              </w:rPr>
              <w:t>Action by</w:t>
            </w:r>
          </w:p>
        </w:tc>
        <w:tc>
          <w:tcPr>
            <w:tcW w:w="2214" w:type="dxa"/>
          </w:tcPr>
          <w:p w14:paraId="7224E52E" w14:textId="76260938" w:rsidR="00FA44D4" w:rsidRPr="00F12AE8"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F12AE8">
              <w:rPr>
                <w:rFonts w:asciiTheme="minorHAnsi" w:eastAsia="ヒラギノ角ゴ Pro W3" w:hAnsiTheme="minorHAnsi" w:cstheme="minorHAnsi"/>
                <w:b/>
                <w:color w:val="000000"/>
                <w:lang w:eastAsia="en-US" w:bidi="ar-SA"/>
              </w:rPr>
              <w:t>Cost</w:t>
            </w:r>
          </w:p>
        </w:tc>
        <w:tc>
          <w:tcPr>
            <w:tcW w:w="3366" w:type="dxa"/>
          </w:tcPr>
          <w:p w14:paraId="0C79013D" w14:textId="2C3C9145" w:rsidR="00FA44D4" w:rsidRPr="004F5644"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F12AE8">
              <w:rPr>
                <w:rFonts w:asciiTheme="minorHAnsi" w:eastAsia="ヒラギノ角ゴ Pro W3" w:hAnsiTheme="minorHAnsi" w:cstheme="minorHAnsi"/>
                <w:b/>
                <w:color w:val="000000"/>
                <w:lang w:eastAsia="en-US" w:bidi="ar-SA"/>
              </w:rPr>
              <w:t>Success Criteria/Outcome</w:t>
            </w:r>
          </w:p>
        </w:tc>
        <w:tc>
          <w:tcPr>
            <w:tcW w:w="3863" w:type="dxa"/>
          </w:tcPr>
          <w:p w14:paraId="19312774"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6F1F89E2" w14:textId="77777777" w:rsidTr="00AF25AE">
        <w:tc>
          <w:tcPr>
            <w:tcW w:w="2788" w:type="dxa"/>
          </w:tcPr>
          <w:p w14:paraId="2A9DDB82" w14:textId="77777777" w:rsidR="00FA44D4" w:rsidRPr="00CF6AE0" w:rsidRDefault="00FA44D4" w:rsidP="00FA44D4">
            <w:pPr>
              <w:keepNext/>
              <w:widowControl/>
              <w:autoSpaceDE/>
              <w:autoSpaceDN/>
              <w:outlineLvl w:val="1"/>
              <w:rPr>
                <w:rFonts w:asciiTheme="minorHAnsi" w:eastAsiaTheme="minorHAnsi" w:hAnsiTheme="minorHAnsi" w:cstheme="minorBidi"/>
                <w:lang w:eastAsia="en-US" w:bidi="ar-SA"/>
              </w:rPr>
            </w:pPr>
            <w:r w:rsidRPr="00CF6AE0">
              <w:rPr>
                <w:rFonts w:asciiTheme="minorHAnsi" w:eastAsiaTheme="minorHAnsi" w:hAnsiTheme="minorHAnsi" w:cstheme="minorBidi"/>
                <w:lang w:eastAsia="en-US" w:bidi="ar-SA"/>
              </w:rPr>
              <w:lastRenderedPageBreak/>
              <w:t xml:space="preserve">Staff meetings to be planned throughout the year to focus on each of the five areas of mastery (representation and structure, variation, fluency, mathematical </w:t>
            </w:r>
            <w:proofErr w:type="gramStart"/>
            <w:r w:rsidRPr="00CF6AE0">
              <w:rPr>
                <w:rFonts w:asciiTheme="minorHAnsi" w:eastAsiaTheme="minorHAnsi" w:hAnsiTheme="minorHAnsi" w:cstheme="minorBidi"/>
                <w:lang w:eastAsia="en-US" w:bidi="ar-SA"/>
              </w:rPr>
              <w:t>thinking</w:t>
            </w:r>
            <w:proofErr w:type="gramEnd"/>
            <w:r w:rsidRPr="00CF6AE0">
              <w:rPr>
                <w:rFonts w:asciiTheme="minorHAnsi" w:eastAsiaTheme="minorHAnsi" w:hAnsiTheme="minorHAnsi" w:cstheme="minorBidi"/>
                <w:lang w:eastAsia="en-US" w:bidi="ar-SA"/>
              </w:rPr>
              <w:t xml:space="preserve"> and coherence.)  Each staff meeting to have a focus on extending greater depth children.</w:t>
            </w:r>
          </w:p>
          <w:p w14:paraId="6BF0E94F" w14:textId="04FAE318"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Theme="minorHAnsi" w:hAnsiTheme="minorHAnsi" w:cstheme="minorBidi"/>
                <w:lang w:eastAsia="en-US" w:bidi="ar-SA"/>
              </w:rPr>
              <w:t xml:space="preserve">Opportunities for EH and MD to see quality first teaching of maths at St Mary’s </w:t>
            </w:r>
          </w:p>
        </w:tc>
        <w:tc>
          <w:tcPr>
            <w:tcW w:w="2790" w:type="dxa"/>
          </w:tcPr>
          <w:p w14:paraId="14336A85" w14:textId="27E6D388"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
                <w:color w:val="000000"/>
                <w:lang w:eastAsia="en-US" w:bidi="ar-SA"/>
              </w:rPr>
              <w:t>JS</w:t>
            </w:r>
          </w:p>
        </w:tc>
        <w:tc>
          <w:tcPr>
            <w:tcW w:w="2214" w:type="dxa"/>
          </w:tcPr>
          <w:p w14:paraId="138A3CAC" w14:textId="5D4DCAA4"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
                <w:color w:val="000000"/>
                <w:lang w:eastAsia="en-US" w:bidi="ar-SA"/>
              </w:rPr>
              <w:t>Overtime costs for HLTA</w:t>
            </w:r>
          </w:p>
        </w:tc>
        <w:tc>
          <w:tcPr>
            <w:tcW w:w="3366" w:type="dxa"/>
          </w:tcPr>
          <w:p w14:paraId="0C63E54D" w14:textId="77777777" w:rsidR="00FA44D4" w:rsidRPr="00CF6AE0"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CF6AE0">
              <w:rPr>
                <w:rFonts w:asciiTheme="minorHAnsi" w:eastAsia="ヒラギノ角ゴ Pro W3" w:hAnsiTheme="minorHAnsi" w:cstheme="minorHAnsi"/>
                <w:bCs/>
                <w:color w:val="000000"/>
                <w:lang w:eastAsia="en-US" w:bidi="ar-SA"/>
              </w:rPr>
              <w:t xml:space="preserve">Quality first teaching of math improves across the </w:t>
            </w:r>
            <w:proofErr w:type="gramStart"/>
            <w:r w:rsidRPr="00CF6AE0">
              <w:rPr>
                <w:rFonts w:asciiTheme="minorHAnsi" w:eastAsia="ヒラギノ角ゴ Pro W3" w:hAnsiTheme="minorHAnsi" w:cstheme="minorHAnsi"/>
                <w:bCs/>
                <w:color w:val="000000"/>
                <w:lang w:eastAsia="en-US" w:bidi="ar-SA"/>
              </w:rPr>
              <w:t>school</w:t>
            </w:r>
            <w:proofErr w:type="gramEnd"/>
          </w:p>
          <w:p w14:paraId="3946497C" w14:textId="6F6067C7"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Cs/>
                <w:color w:val="000000"/>
                <w:lang w:eastAsia="en-US" w:bidi="ar-SA"/>
              </w:rPr>
              <w:t xml:space="preserve">All children making at least good progress </w:t>
            </w:r>
          </w:p>
        </w:tc>
        <w:tc>
          <w:tcPr>
            <w:tcW w:w="3863" w:type="dxa"/>
          </w:tcPr>
          <w:p w14:paraId="587DD9F6"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5BD6538A" w14:textId="77777777" w:rsidTr="00AF25AE">
        <w:tc>
          <w:tcPr>
            <w:tcW w:w="2788" w:type="dxa"/>
          </w:tcPr>
          <w:p w14:paraId="5A795C00" w14:textId="607A2EF5"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Theme="minorHAnsi" w:hAnsiTheme="minorHAnsi" w:cstheme="minorBidi"/>
                <w:lang w:eastAsia="en-US" w:bidi="ar-SA"/>
              </w:rPr>
              <w:t>In the representation and structure staff meeting we will review and adjust policy to make it an effective working document.  New staff to gain a greater understanding of policy.</w:t>
            </w:r>
          </w:p>
        </w:tc>
        <w:tc>
          <w:tcPr>
            <w:tcW w:w="2790" w:type="dxa"/>
          </w:tcPr>
          <w:p w14:paraId="7CCB5B0A" w14:textId="4A685BF9"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
                <w:color w:val="000000"/>
                <w:lang w:eastAsia="en-US" w:bidi="ar-SA"/>
              </w:rPr>
              <w:t>JS</w:t>
            </w:r>
          </w:p>
        </w:tc>
        <w:tc>
          <w:tcPr>
            <w:tcW w:w="2214" w:type="dxa"/>
          </w:tcPr>
          <w:p w14:paraId="2070962E" w14:textId="209D39AC"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
                <w:color w:val="000000"/>
                <w:lang w:eastAsia="en-US" w:bidi="ar-SA"/>
              </w:rPr>
              <w:t>Overtime costs for HLTA</w:t>
            </w:r>
          </w:p>
        </w:tc>
        <w:tc>
          <w:tcPr>
            <w:tcW w:w="3366" w:type="dxa"/>
          </w:tcPr>
          <w:p w14:paraId="1A3E2CD1" w14:textId="4ABA49A2"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Cs/>
                <w:color w:val="000000"/>
                <w:lang w:eastAsia="en-US" w:bidi="ar-SA"/>
              </w:rPr>
              <w:t xml:space="preserve">Staff subject knowledge improved leading to better QFT and outcomes for children </w:t>
            </w:r>
          </w:p>
        </w:tc>
        <w:tc>
          <w:tcPr>
            <w:tcW w:w="3863" w:type="dxa"/>
          </w:tcPr>
          <w:p w14:paraId="5E4A1A0D"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42FAEDE5" w14:textId="77777777" w:rsidTr="00AF25AE">
        <w:tc>
          <w:tcPr>
            <w:tcW w:w="2788" w:type="dxa"/>
          </w:tcPr>
          <w:p w14:paraId="16192F6E" w14:textId="67A7B6FF"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Cs/>
                <w:color w:val="000000"/>
                <w:lang w:eastAsia="en-US" w:bidi="ar-SA"/>
              </w:rPr>
              <w:t>Learning walks across the school show that lesson structure and maths policy is being followed consistently</w:t>
            </w:r>
          </w:p>
        </w:tc>
        <w:tc>
          <w:tcPr>
            <w:tcW w:w="2790" w:type="dxa"/>
          </w:tcPr>
          <w:p w14:paraId="28244B1A" w14:textId="77777777" w:rsidR="00FA44D4" w:rsidRPr="00CF6AE0"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CF6AE0">
              <w:rPr>
                <w:rFonts w:asciiTheme="minorHAnsi" w:eastAsia="ヒラギノ角ゴ Pro W3" w:hAnsiTheme="minorHAnsi" w:cstheme="minorHAnsi"/>
                <w:b/>
                <w:color w:val="000000"/>
                <w:lang w:eastAsia="en-US" w:bidi="ar-SA"/>
              </w:rPr>
              <w:t xml:space="preserve">All staff </w:t>
            </w:r>
          </w:p>
          <w:p w14:paraId="5F3D4BBA" w14:textId="1361DE98"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
                <w:color w:val="000000"/>
                <w:lang w:eastAsia="en-US" w:bidi="ar-SA"/>
              </w:rPr>
              <w:t>JS</w:t>
            </w:r>
          </w:p>
        </w:tc>
        <w:tc>
          <w:tcPr>
            <w:tcW w:w="2214" w:type="dxa"/>
          </w:tcPr>
          <w:p w14:paraId="4D8F0453" w14:textId="2CA51EE6"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
                <w:color w:val="000000"/>
                <w:lang w:eastAsia="en-US" w:bidi="ar-SA"/>
              </w:rPr>
              <w:t>Supply cost JS from St Mary’s</w:t>
            </w:r>
          </w:p>
        </w:tc>
        <w:tc>
          <w:tcPr>
            <w:tcW w:w="3366" w:type="dxa"/>
          </w:tcPr>
          <w:p w14:paraId="02A5B142" w14:textId="559F2170" w:rsidR="00FA44D4" w:rsidRPr="00CF6AE0" w:rsidRDefault="00FA44D4" w:rsidP="00FA44D4">
            <w:pPr>
              <w:widowControl/>
              <w:autoSpaceDE/>
              <w:autoSpaceDN/>
              <w:rPr>
                <w:rFonts w:asciiTheme="minorHAnsi" w:eastAsia="ヒラギノ角ゴ Pro W3" w:hAnsiTheme="minorHAnsi" w:cstheme="minorBidi"/>
                <w:color w:val="000000" w:themeColor="text1"/>
                <w:lang w:eastAsia="en-US" w:bidi="ar-SA"/>
              </w:rPr>
            </w:pPr>
            <w:r w:rsidRPr="00CF6AE0">
              <w:rPr>
                <w:rFonts w:asciiTheme="minorHAnsi" w:eastAsia="ヒラギノ角ゴ Pro W3" w:hAnsiTheme="minorHAnsi" w:cstheme="minorHAnsi"/>
                <w:bCs/>
                <w:color w:val="000000"/>
                <w:lang w:eastAsia="en-US" w:bidi="ar-SA"/>
              </w:rPr>
              <w:t xml:space="preserve">Improved consistency of approach to Maths across the school </w:t>
            </w:r>
          </w:p>
        </w:tc>
        <w:tc>
          <w:tcPr>
            <w:tcW w:w="3863" w:type="dxa"/>
          </w:tcPr>
          <w:p w14:paraId="298DE0EF"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E471B8" w:rsidRPr="00B5736F" w14:paraId="14004940" w14:textId="77777777" w:rsidTr="00AF25AE">
        <w:tc>
          <w:tcPr>
            <w:tcW w:w="15021" w:type="dxa"/>
            <w:gridSpan w:val="5"/>
            <w:shd w:val="clear" w:color="auto" w:fill="B4C6E7" w:themeFill="accent1" w:themeFillTint="66"/>
          </w:tcPr>
          <w:p w14:paraId="00B3FD12" w14:textId="2BB7ACC6" w:rsidR="00E471B8" w:rsidRPr="00B5736F" w:rsidRDefault="00E471B8" w:rsidP="00FA44D4">
            <w:pPr>
              <w:keepNext/>
              <w:widowControl/>
              <w:autoSpaceDE/>
              <w:autoSpaceDN/>
              <w:outlineLvl w:val="1"/>
              <w:rPr>
                <w:rFonts w:asciiTheme="minorHAnsi" w:eastAsia="ヒラギノ角ゴ Pro W3" w:hAnsiTheme="minorHAnsi" w:cstheme="minorBidi"/>
                <w:b/>
                <w:color w:val="000000"/>
                <w:szCs w:val="20"/>
                <w:lang w:eastAsia="en-US" w:bidi="ar-SA"/>
              </w:rPr>
            </w:pPr>
            <w:r>
              <w:rPr>
                <w:rFonts w:asciiTheme="minorHAnsi" w:eastAsia="ヒラギノ角ゴ Pro W3" w:hAnsiTheme="minorHAnsi" w:cstheme="minorBidi"/>
                <w:b/>
                <w:color w:val="000000"/>
                <w:szCs w:val="20"/>
                <w:lang w:eastAsia="en-US" w:bidi="ar-SA"/>
              </w:rPr>
              <w:t xml:space="preserve">Curriculum </w:t>
            </w:r>
          </w:p>
        </w:tc>
      </w:tr>
      <w:tr w:rsidR="00E471B8" w:rsidRPr="00E471B8" w14:paraId="7FE3B4AF" w14:textId="77777777" w:rsidTr="00AF25AE">
        <w:tc>
          <w:tcPr>
            <w:tcW w:w="2788" w:type="dxa"/>
            <w:shd w:val="clear" w:color="auto" w:fill="FFFFFF" w:themeFill="background1"/>
          </w:tcPr>
          <w:p w14:paraId="73FA1B96" w14:textId="5043B9F9" w:rsidR="00E471B8" w:rsidRPr="00CF6AE0" w:rsidRDefault="00B91208" w:rsidP="00FA44D4">
            <w:pPr>
              <w:widowControl/>
              <w:autoSpaceDE/>
              <w:autoSpaceDN/>
              <w:rPr>
                <w:rFonts w:asciiTheme="minorHAnsi" w:eastAsia="ヒラギノ角ゴ Pro W3" w:hAnsiTheme="minorHAnsi" w:cstheme="minorHAnsi"/>
                <w:b/>
                <w:color w:val="000000"/>
                <w:lang w:eastAsia="en-US" w:bidi="ar-SA"/>
              </w:rPr>
            </w:pPr>
            <w:r w:rsidRPr="00CF6AE0">
              <w:rPr>
                <w:rFonts w:asciiTheme="minorHAnsi" w:eastAsia="ヒラギノ角ゴ Pro W3" w:hAnsiTheme="minorHAnsi" w:cstheme="minorHAnsi"/>
                <w:b/>
                <w:color w:val="000000"/>
                <w:lang w:eastAsia="en-US" w:bidi="ar-SA"/>
              </w:rPr>
              <w:t>Assessment across Foundation subject</w:t>
            </w:r>
          </w:p>
          <w:p w14:paraId="13CC7B8D" w14:textId="63D50A98" w:rsidR="00E471B8" w:rsidRPr="00CF6AE0" w:rsidRDefault="00B91208" w:rsidP="00FA44D4">
            <w:pPr>
              <w:widowControl/>
              <w:autoSpaceDE/>
              <w:autoSpaceDN/>
              <w:rPr>
                <w:rFonts w:asciiTheme="minorHAnsi" w:eastAsia="ヒラギノ角ゴ Pro W3" w:hAnsiTheme="minorHAnsi" w:cstheme="minorHAnsi"/>
                <w:bCs/>
                <w:color w:val="000000"/>
                <w:lang w:eastAsia="en-US" w:bidi="ar-SA"/>
              </w:rPr>
            </w:pPr>
            <w:r w:rsidRPr="00CF6AE0">
              <w:rPr>
                <w:rFonts w:asciiTheme="minorHAnsi" w:eastAsia="ヒラギノ角ゴ Pro W3" w:hAnsiTheme="minorHAnsi" w:cstheme="minorHAnsi"/>
                <w:bCs/>
                <w:color w:val="000000"/>
                <w:lang w:eastAsia="en-US" w:bidi="ar-SA"/>
              </w:rPr>
              <w:t xml:space="preserve">Effective assessment is embedded in all subjects </w:t>
            </w:r>
            <w:r w:rsidRPr="00CF6AE0">
              <w:rPr>
                <w:rFonts w:asciiTheme="minorHAnsi" w:eastAsia="ヒラギノ角ゴ Pro W3" w:hAnsiTheme="minorHAnsi" w:cstheme="minorHAnsi"/>
                <w:bCs/>
                <w:color w:val="000000"/>
                <w:lang w:eastAsia="en-US" w:bidi="ar-SA"/>
              </w:rPr>
              <w:lastRenderedPageBreak/>
              <w:t>and being used to inform future teacher</w:t>
            </w:r>
          </w:p>
        </w:tc>
        <w:tc>
          <w:tcPr>
            <w:tcW w:w="2790" w:type="dxa"/>
            <w:shd w:val="clear" w:color="auto" w:fill="FFFFFF" w:themeFill="background1"/>
          </w:tcPr>
          <w:p w14:paraId="26AC8BCB" w14:textId="28D17009" w:rsidR="00F40C63" w:rsidRPr="00CF6AE0" w:rsidRDefault="00F40C63" w:rsidP="00FA44D4">
            <w:pPr>
              <w:keepNext/>
              <w:widowControl/>
              <w:autoSpaceDE/>
              <w:autoSpaceDN/>
              <w:outlineLvl w:val="1"/>
              <w:rPr>
                <w:rFonts w:asciiTheme="minorHAnsi" w:eastAsia="ヒラギノ角ゴ Pro W3" w:hAnsiTheme="minorHAnsi" w:cstheme="minorHAnsi"/>
                <w:b/>
                <w:color w:val="000000"/>
                <w:lang w:eastAsia="en-US" w:bidi="ar-SA"/>
              </w:rPr>
            </w:pPr>
            <w:r w:rsidRPr="00CF6AE0">
              <w:rPr>
                <w:rFonts w:asciiTheme="minorHAnsi" w:eastAsia="ヒラギノ角ゴ Pro W3" w:hAnsiTheme="minorHAnsi" w:cstheme="minorHAnsi"/>
                <w:b/>
                <w:color w:val="000000"/>
                <w:lang w:eastAsia="en-US" w:bidi="ar-SA"/>
              </w:rPr>
              <w:lastRenderedPageBreak/>
              <w:t>All staff</w:t>
            </w:r>
          </w:p>
        </w:tc>
        <w:tc>
          <w:tcPr>
            <w:tcW w:w="2214" w:type="dxa"/>
            <w:shd w:val="clear" w:color="auto" w:fill="FFFFFF" w:themeFill="background1"/>
          </w:tcPr>
          <w:p w14:paraId="447BADBB" w14:textId="77777777" w:rsidR="00E471B8" w:rsidRPr="00CF6AE0" w:rsidRDefault="00E471B8" w:rsidP="00FA44D4">
            <w:pPr>
              <w:widowControl/>
              <w:autoSpaceDE/>
              <w:autoSpaceDN/>
              <w:rPr>
                <w:rFonts w:asciiTheme="minorHAnsi" w:eastAsia="ヒラギノ角ゴ Pro W3" w:hAnsiTheme="minorHAnsi" w:cstheme="minorHAnsi"/>
                <w:b/>
                <w:color w:val="000000"/>
                <w:lang w:eastAsia="en-US" w:bidi="ar-SA"/>
              </w:rPr>
            </w:pPr>
          </w:p>
        </w:tc>
        <w:tc>
          <w:tcPr>
            <w:tcW w:w="3366" w:type="dxa"/>
            <w:shd w:val="clear" w:color="auto" w:fill="FFFFFF" w:themeFill="background1"/>
          </w:tcPr>
          <w:p w14:paraId="57C4C79B" w14:textId="721F390B" w:rsidR="00E471B8" w:rsidRPr="00CF6AE0" w:rsidRDefault="00F40C63" w:rsidP="00FA44D4">
            <w:pPr>
              <w:widowControl/>
              <w:autoSpaceDE/>
              <w:autoSpaceDN/>
              <w:rPr>
                <w:rFonts w:asciiTheme="minorHAnsi" w:eastAsia="ヒラギノ角ゴ Pro W3" w:hAnsiTheme="minorHAnsi" w:cstheme="minorHAnsi"/>
                <w:bCs/>
                <w:color w:val="000000"/>
                <w:lang w:eastAsia="en-US" w:bidi="ar-SA"/>
              </w:rPr>
            </w:pPr>
            <w:r w:rsidRPr="00CF6AE0">
              <w:rPr>
                <w:rFonts w:asciiTheme="minorHAnsi" w:eastAsia="ヒラギノ角ゴ Pro W3" w:hAnsiTheme="minorHAnsi" w:cstheme="minorHAnsi"/>
                <w:bCs/>
                <w:color w:val="000000"/>
                <w:lang w:eastAsia="en-US" w:bidi="ar-SA"/>
              </w:rPr>
              <w:t xml:space="preserve">Assessment in place for all subjects across the curriculum and informing teaching </w:t>
            </w:r>
          </w:p>
        </w:tc>
        <w:tc>
          <w:tcPr>
            <w:tcW w:w="3863" w:type="dxa"/>
            <w:shd w:val="clear" w:color="auto" w:fill="FFFFFF" w:themeFill="background1"/>
          </w:tcPr>
          <w:p w14:paraId="332A7BFF" w14:textId="77777777" w:rsidR="00E471B8" w:rsidRPr="00E471B8" w:rsidRDefault="00E471B8"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E471B8" w:rsidRPr="00E471B8" w14:paraId="7F795E83" w14:textId="77777777" w:rsidTr="00AF25AE">
        <w:tc>
          <w:tcPr>
            <w:tcW w:w="2788" w:type="dxa"/>
            <w:shd w:val="clear" w:color="auto" w:fill="FFFFFF" w:themeFill="background1"/>
          </w:tcPr>
          <w:p w14:paraId="13EF879F" w14:textId="77777777" w:rsidR="00B91208" w:rsidRPr="00CF6AE0" w:rsidRDefault="00B91208" w:rsidP="00B91208">
            <w:pPr>
              <w:widowControl/>
              <w:autoSpaceDE/>
              <w:autoSpaceDN/>
              <w:rPr>
                <w:rFonts w:asciiTheme="minorHAnsi" w:eastAsia="ヒラギノ角ゴ Pro W3" w:hAnsiTheme="minorHAnsi" w:cstheme="minorHAnsi"/>
                <w:b/>
                <w:color w:val="000000"/>
                <w:lang w:eastAsia="en-US" w:bidi="ar-SA"/>
              </w:rPr>
            </w:pPr>
            <w:r w:rsidRPr="00CF6AE0">
              <w:rPr>
                <w:rFonts w:asciiTheme="minorHAnsi" w:eastAsia="ヒラギノ角ゴ Pro W3" w:hAnsiTheme="minorHAnsi" w:cstheme="minorHAnsi"/>
                <w:b/>
                <w:color w:val="000000"/>
                <w:lang w:eastAsia="en-US" w:bidi="ar-SA"/>
              </w:rPr>
              <w:t xml:space="preserve">Subject leadership </w:t>
            </w:r>
          </w:p>
          <w:p w14:paraId="67328ABE" w14:textId="11807891" w:rsidR="00B91208" w:rsidRPr="00CF6AE0" w:rsidRDefault="00B91208" w:rsidP="00B91208">
            <w:pPr>
              <w:widowControl/>
              <w:autoSpaceDE/>
              <w:autoSpaceDN/>
              <w:rPr>
                <w:rFonts w:asciiTheme="minorHAnsi" w:eastAsia="ヒラギノ角ゴ Pro W3" w:hAnsiTheme="minorHAnsi" w:cstheme="minorHAnsi"/>
                <w:bCs/>
                <w:color w:val="000000"/>
                <w:lang w:eastAsia="en-US" w:bidi="ar-SA"/>
              </w:rPr>
            </w:pPr>
            <w:r w:rsidRPr="00CF6AE0">
              <w:rPr>
                <w:rFonts w:asciiTheme="minorHAnsi" w:eastAsia="ヒラギノ角ゴ Pro W3" w:hAnsiTheme="minorHAnsi" w:cstheme="minorHAnsi"/>
                <w:bCs/>
                <w:color w:val="000000"/>
                <w:lang w:eastAsia="en-US" w:bidi="ar-SA"/>
              </w:rPr>
              <w:t xml:space="preserve">All subject action plans focus on progress for </w:t>
            </w:r>
            <w:r w:rsidRPr="00CF6AE0">
              <w:rPr>
                <w:rFonts w:asciiTheme="minorHAnsi" w:eastAsia="ヒラギノ角ゴ Pro W3" w:hAnsiTheme="minorHAnsi" w:cstheme="minorHAnsi"/>
                <w:b/>
                <w:color w:val="000000"/>
                <w:lang w:eastAsia="en-US" w:bidi="ar-SA"/>
              </w:rPr>
              <w:t xml:space="preserve">all </w:t>
            </w:r>
            <w:r w:rsidRPr="00CF6AE0">
              <w:rPr>
                <w:rFonts w:asciiTheme="minorHAnsi" w:eastAsia="ヒラギノ角ゴ Pro W3" w:hAnsiTheme="minorHAnsi" w:cstheme="minorHAnsi"/>
                <w:bCs/>
                <w:color w:val="000000"/>
                <w:lang w:eastAsia="en-US" w:bidi="ar-SA"/>
              </w:rPr>
              <w:t xml:space="preserve">children with specific strategies for SEN in place to ensure all </w:t>
            </w:r>
            <w:r w:rsidR="00F40C63" w:rsidRPr="00CF6AE0">
              <w:rPr>
                <w:rFonts w:asciiTheme="minorHAnsi" w:eastAsia="ヒラギノ角ゴ Pro W3" w:hAnsiTheme="minorHAnsi" w:cstheme="minorHAnsi"/>
                <w:bCs/>
                <w:color w:val="000000"/>
                <w:lang w:eastAsia="en-US" w:bidi="ar-SA"/>
              </w:rPr>
              <w:t xml:space="preserve">children make good progress across the </w:t>
            </w:r>
            <w:proofErr w:type="gramStart"/>
            <w:r w:rsidR="00F40C63" w:rsidRPr="00CF6AE0">
              <w:rPr>
                <w:rFonts w:asciiTheme="minorHAnsi" w:eastAsia="ヒラギノ角ゴ Pro W3" w:hAnsiTheme="minorHAnsi" w:cstheme="minorHAnsi"/>
                <w:bCs/>
                <w:color w:val="000000"/>
                <w:lang w:eastAsia="en-US" w:bidi="ar-SA"/>
              </w:rPr>
              <w:t>curriculum</w:t>
            </w:r>
            <w:proofErr w:type="gramEnd"/>
          </w:p>
          <w:p w14:paraId="527AC21E" w14:textId="77777777" w:rsidR="00E471B8" w:rsidRPr="00CF6AE0" w:rsidRDefault="00E471B8" w:rsidP="00FA44D4">
            <w:pPr>
              <w:widowControl/>
              <w:autoSpaceDE/>
              <w:autoSpaceDN/>
              <w:rPr>
                <w:rFonts w:asciiTheme="minorHAnsi" w:eastAsia="ヒラギノ角ゴ Pro W3" w:hAnsiTheme="minorHAnsi" w:cstheme="minorHAnsi"/>
                <w:bCs/>
                <w:color w:val="000000"/>
                <w:lang w:eastAsia="en-US" w:bidi="ar-SA"/>
              </w:rPr>
            </w:pPr>
          </w:p>
        </w:tc>
        <w:tc>
          <w:tcPr>
            <w:tcW w:w="2790" w:type="dxa"/>
            <w:shd w:val="clear" w:color="auto" w:fill="FFFFFF" w:themeFill="background1"/>
          </w:tcPr>
          <w:p w14:paraId="2E9577BD" w14:textId="77777777" w:rsidR="00E471B8" w:rsidRPr="00CF6AE0" w:rsidRDefault="00F40C63" w:rsidP="00FA44D4">
            <w:pPr>
              <w:keepNext/>
              <w:widowControl/>
              <w:autoSpaceDE/>
              <w:autoSpaceDN/>
              <w:outlineLvl w:val="1"/>
              <w:rPr>
                <w:rFonts w:asciiTheme="minorHAnsi" w:eastAsia="ヒラギノ角ゴ Pro W3" w:hAnsiTheme="minorHAnsi" w:cstheme="minorHAnsi"/>
                <w:b/>
                <w:color w:val="000000"/>
                <w:lang w:eastAsia="en-US" w:bidi="ar-SA"/>
              </w:rPr>
            </w:pPr>
            <w:r w:rsidRPr="00CF6AE0">
              <w:rPr>
                <w:rFonts w:asciiTheme="minorHAnsi" w:eastAsia="ヒラギノ角ゴ Pro W3" w:hAnsiTheme="minorHAnsi" w:cstheme="minorHAnsi"/>
                <w:b/>
                <w:color w:val="000000"/>
                <w:lang w:eastAsia="en-US" w:bidi="ar-SA"/>
              </w:rPr>
              <w:t>All staff</w:t>
            </w:r>
          </w:p>
          <w:p w14:paraId="4A75DF06" w14:textId="663C33A0" w:rsidR="00F40C63" w:rsidRPr="00CF6AE0" w:rsidRDefault="00F40C63" w:rsidP="00FA44D4">
            <w:pPr>
              <w:keepNext/>
              <w:widowControl/>
              <w:autoSpaceDE/>
              <w:autoSpaceDN/>
              <w:outlineLvl w:val="1"/>
              <w:rPr>
                <w:rFonts w:asciiTheme="minorHAnsi" w:eastAsia="ヒラギノ角ゴ Pro W3" w:hAnsiTheme="minorHAnsi" w:cstheme="minorHAnsi"/>
                <w:b/>
                <w:color w:val="000000"/>
                <w:lang w:eastAsia="en-US" w:bidi="ar-SA"/>
              </w:rPr>
            </w:pPr>
          </w:p>
        </w:tc>
        <w:tc>
          <w:tcPr>
            <w:tcW w:w="2214" w:type="dxa"/>
            <w:shd w:val="clear" w:color="auto" w:fill="FFFFFF" w:themeFill="background1"/>
          </w:tcPr>
          <w:p w14:paraId="26F9D920" w14:textId="77777777" w:rsidR="00E471B8" w:rsidRPr="00CF6AE0" w:rsidRDefault="00E471B8" w:rsidP="00FA44D4">
            <w:pPr>
              <w:widowControl/>
              <w:autoSpaceDE/>
              <w:autoSpaceDN/>
              <w:rPr>
                <w:rFonts w:asciiTheme="minorHAnsi" w:eastAsia="ヒラギノ角ゴ Pro W3" w:hAnsiTheme="minorHAnsi" w:cstheme="minorHAnsi"/>
                <w:b/>
                <w:color w:val="000000"/>
                <w:lang w:eastAsia="en-US" w:bidi="ar-SA"/>
              </w:rPr>
            </w:pPr>
          </w:p>
        </w:tc>
        <w:tc>
          <w:tcPr>
            <w:tcW w:w="3366" w:type="dxa"/>
            <w:shd w:val="clear" w:color="auto" w:fill="FFFFFF" w:themeFill="background1"/>
          </w:tcPr>
          <w:p w14:paraId="5A0B6256" w14:textId="0C3ECD97" w:rsidR="00E471B8" w:rsidRPr="00CF6AE0" w:rsidRDefault="00F40C63" w:rsidP="00FA44D4">
            <w:pPr>
              <w:widowControl/>
              <w:autoSpaceDE/>
              <w:autoSpaceDN/>
              <w:rPr>
                <w:rFonts w:asciiTheme="minorHAnsi" w:eastAsia="ヒラギノ角ゴ Pro W3" w:hAnsiTheme="minorHAnsi" w:cstheme="minorHAnsi"/>
                <w:bCs/>
                <w:color w:val="000000"/>
                <w:lang w:eastAsia="en-US" w:bidi="ar-SA"/>
              </w:rPr>
            </w:pPr>
            <w:r w:rsidRPr="00CF6AE0">
              <w:rPr>
                <w:rFonts w:asciiTheme="minorHAnsi" w:eastAsia="ヒラギノ角ゴ Pro W3" w:hAnsiTheme="minorHAnsi" w:cstheme="minorHAnsi"/>
                <w:bCs/>
                <w:color w:val="000000"/>
                <w:lang w:eastAsia="en-US" w:bidi="ar-SA"/>
              </w:rPr>
              <w:t>All children accessing all subject effectively and making good progress</w:t>
            </w:r>
          </w:p>
        </w:tc>
        <w:tc>
          <w:tcPr>
            <w:tcW w:w="3863" w:type="dxa"/>
            <w:shd w:val="clear" w:color="auto" w:fill="FFFFFF" w:themeFill="background1"/>
          </w:tcPr>
          <w:p w14:paraId="01C8628D" w14:textId="77777777" w:rsidR="00E471B8" w:rsidRPr="00E471B8" w:rsidRDefault="00E471B8"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5035F6" w:rsidRPr="00E471B8" w14:paraId="365860AF" w14:textId="77777777" w:rsidTr="00AF25AE">
        <w:tc>
          <w:tcPr>
            <w:tcW w:w="2788" w:type="dxa"/>
            <w:shd w:val="clear" w:color="auto" w:fill="FFFFFF" w:themeFill="background1"/>
          </w:tcPr>
          <w:p w14:paraId="703BAF1E" w14:textId="6BF312F6" w:rsidR="005035F6" w:rsidRPr="00CF6AE0" w:rsidRDefault="005035F6" w:rsidP="00B91208">
            <w:pPr>
              <w:widowControl/>
              <w:autoSpaceDE/>
              <w:autoSpaceDN/>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All subject show small steps learning in place for all subjects </w:t>
            </w:r>
          </w:p>
        </w:tc>
        <w:tc>
          <w:tcPr>
            <w:tcW w:w="2790" w:type="dxa"/>
            <w:shd w:val="clear" w:color="auto" w:fill="FFFFFF" w:themeFill="background1"/>
          </w:tcPr>
          <w:p w14:paraId="3CBA0909" w14:textId="245FD453" w:rsidR="005035F6" w:rsidRPr="00CF6AE0" w:rsidRDefault="005035F6"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All staff</w:t>
            </w:r>
          </w:p>
        </w:tc>
        <w:tc>
          <w:tcPr>
            <w:tcW w:w="2214" w:type="dxa"/>
            <w:shd w:val="clear" w:color="auto" w:fill="FFFFFF" w:themeFill="background1"/>
          </w:tcPr>
          <w:p w14:paraId="47F970EA" w14:textId="6C1738B7" w:rsidR="005035F6" w:rsidRPr="00CF6AE0" w:rsidRDefault="008F57E2" w:rsidP="00FA44D4">
            <w:pPr>
              <w:widowControl/>
              <w:autoSpaceDE/>
              <w:autoSpaceDN/>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3 days release time across the school for Subject leads and dedicated staff meeting time </w:t>
            </w:r>
          </w:p>
        </w:tc>
        <w:tc>
          <w:tcPr>
            <w:tcW w:w="3366" w:type="dxa"/>
            <w:shd w:val="clear" w:color="auto" w:fill="FFFFFF" w:themeFill="background1"/>
          </w:tcPr>
          <w:p w14:paraId="476DA842" w14:textId="76EDE708" w:rsidR="005035F6" w:rsidRPr="00CF6AE0" w:rsidRDefault="005035F6" w:rsidP="00FA44D4">
            <w:pPr>
              <w:widowControl/>
              <w:autoSpaceDE/>
              <w:autoSpaceDN/>
              <w:rPr>
                <w:rFonts w:asciiTheme="minorHAnsi" w:eastAsia="ヒラギノ角ゴ Pro W3" w:hAnsiTheme="minorHAnsi" w:cstheme="minorHAnsi"/>
                <w:bCs/>
                <w:color w:val="000000"/>
                <w:lang w:eastAsia="en-US" w:bidi="ar-SA"/>
              </w:rPr>
            </w:pPr>
            <w:r>
              <w:rPr>
                <w:rFonts w:asciiTheme="minorHAnsi" w:eastAsia="ヒラギノ角ゴ Pro W3" w:hAnsiTheme="minorHAnsi" w:cstheme="minorHAnsi"/>
                <w:bCs/>
                <w:color w:val="000000"/>
                <w:lang w:eastAsia="en-US" w:bidi="ar-SA"/>
              </w:rPr>
              <w:t>All curriculum subjects have clear small steps learning in place which builds on previous learning from EYFS- Year 6</w:t>
            </w:r>
          </w:p>
        </w:tc>
        <w:tc>
          <w:tcPr>
            <w:tcW w:w="3863" w:type="dxa"/>
            <w:shd w:val="clear" w:color="auto" w:fill="FFFFFF" w:themeFill="background1"/>
          </w:tcPr>
          <w:p w14:paraId="54DCD15B" w14:textId="77777777" w:rsidR="005035F6" w:rsidRPr="00E471B8" w:rsidRDefault="005035F6"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bl>
    <w:p w14:paraId="7A945991" w14:textId="77777777" w:rsidR="00B5736F" w:rsidRDefault="00B5736F" w:rsidP="00B5736F">
      <w:pPr>
        <w:widowControl/>
        <w:autoSpaceDE/>
        <w:autoSpaceDN/>
        <w:spacing w:after="160" w:line="259" w:lineRule="auto"/>
        <w:rPr>
          <w:rFonts w:asciiTheme="minorHAnsi" w:eastAsiaTheme="minorHAnsi" w:hAnsiTheme="minorHAnsi" w:cstheme="minorBidi"/>
          <w:lang w:eastAsia="en-US" w:bidi="ar-SA"/>
        </w:rPr>
      </w:pPr>
    </w:p>
    <w:p w14:paraId="035794BE" w14:textId="77777777" w:rsidR="00FA44D4" w:rsidRDefault="00FA44D4" w:rsidP="00B5736F">
      <w:pPr>
        <w:widowControl/>
        <w:autoSpaceDE/>
        <w:autoSpaceDN/>
        <w:spacing w:after="160" w:line="259" w:lineRule="auto"/>
        <w:rPr>
          <w:rFonts w:asciiTheme="minorHAnsi" w:eastAsiaTheme="minorHAnsi" w:hAnsiTheme="minorHAnsi" w:cstheme="minorBidi"/>
          <w:lang w:eastAsia="en-US" w:bidi="ar-SA"/>
        </w:rPr>
      </w:pPr>
    </w:p>
    <w:p w14:paraId="47488B55" w14:textId="77777777" w:rsidR="00FA44D4" w:rsidRDefault="00FA44D4" w:rsidP="00B5736F">
      <w:pPr>
        <w:widowControl/>
        <w:autoSpaceDE/>
        <w:autoSpaceDN/>
        <w:spacing w:after="160" w:line="259" w:lineRule="auto"/>
        <w:rPr>
          <w:rFonts w:asciiTheme="minorHAnsi" w:eastAsiaTheme="minorHAnsi" w:hAnsiTheme="minorHAnsi" w:cstheme="minorBidi"/>
          <w:lang w:eastAsia="en-US" w:bidi="ar-SA"/>
        </w:rPr>
      </w:pPr>
    </w:p>
    <w:p w14:paraId="78B12384" w14:textId="77777777" w:rsidR="00FA44D4" w:rsidRDefault="00FA44D4" w:rsidP="00B5736F">
      <w:pPr>
        <w:widowControl/>
        <w:autoSpaceDE/>
        <w:autoSpaceDN/>
        <w:spacing w:after="160" w:line="259" w:lineRule="auto"/>
        <w:rPr>
          <w:rFonts w:asciiTheme="minorHAnsi" w:eastAsiaTheme="minorHAnsi" w:hAnsiTheme="minorHAnsi" w:cstheme="minorBidi"/>
          <w:lang w:eastAsia="en-US" w:bidi="ar-SA"/>
        </w:rPr>
      </w:pPr>
    </w:p>
    <w:p w14:paraId="7A12B939" w14:textId="77777777" w:rsidR="00FA44D4" w:rsidRDefault="00FA44D4" w:rsidP="00B5736F">
      <w:pPr>
        <w:widowControl/>
        <w:autoSpaceDE/>
        <w:autoSpaceDN/>
        <w:spacing w:after="160" w:line="259" w:lineRule="auto"/>
        <w:rPr>
          <w:rFonts w:asciiTheme="minorHAnsi" w:eastAsiaTheme="minorHAnsi" w:hAnsiTheme="minorHAnsi" w:cstheme="minorBidi"/>
          <w:lang w:eastAsia="en-US" w:bidi="ar-SA"/>
        </w:rPr>
      </w:pPr>
    </w:p>
    <w:p w14:paraId="6E25DC01" w14:textId="77777777" w:rsidR="00F40C63" w:rsidRDefault="00F40C63" w:rsidP="00B5736F">
      <w:pPr>
        <w:widowControl/>
        <w:autoSpaceDE/>
        <w:autoSpaceDN/>
        <w:spacing w:after="160" w:line="259" w:lineRule="auto"/>
        <w:rPr>
          <w:rFonts w:asciiTheme="minorHAnsi" w:eastAsiaTheme="minorHAnsi" w:hAnsiTheme="minorHAnsi" w:cstheme="minorBidi"/>
          <w:lang w:eastAsia="en-US" w:bidi="ar-SA"/>
        </w:rPr>
      </w:pPr>
    </w:p>
    <w:p w14:paraId="718E6637"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7D0D198A"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7746933A"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1942FAC4"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0571E254"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2B82C433"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68CF3DCA"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310AA27F"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693A41D6"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486934E6"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5389B2C7" w14:textId="77777777" w:rsidR="00AF25AE" w:rsidRDefault="00AF25AE" w:rsidP="00B5736F">
      <w:pPr>
        <w:widowControl/>
        <w:autoSpaceDE/>
        <w:autoSpaceDN/>
        <w:spacing w:after="160" w:line="259" w:lineRule="auto"/>
        <w:rPr>
          <w:rFonts w:asciiTheme="minorHAnsi" w:eastAsiaTheme="minorHAnsi" w:hAnsiTheme="minorHAnsi" w:cstheme="minorBidi"/>
          <w:lang w:eastAsia="en-US" w:bidi="ar-SA"/>
        </w:rPr>
      </w:pPr>
    </w:p>
    <w:p w14:paraId="625DCBD1" w14:textId="071F36E5" w:rsidR="00AF25AE" w:rsidRPr="00B5736F" w:rsidRDefault="00AF25AE" w:rsidP="00B5736F">
      <w:pPr>
        <w:widowControl/>
        <w:autoSpaceDE/>
        <w:autoSpaceDN/>
        <w:spacing w:after="160" w:line="259" w:lineRule="auto"/>
        <w:rPr>
          <w:rFonts w:asciiTheme="minorHAnsi" w:eastAsiaTheme="minorHAnsi" w:hAnsiTheme="minorHAnsi" w:cstheme="minorBidi"/>
          <w:lang w:eastAsia="en-US" w:bidi="ar-SA"/>
        </w:rPr>
        <w:sectPr w:rsidR="00AF25AE" w:rsidRPr="00B5736F" w:rsidSect="00A0449C">
          <w:pgSz w:w="16838" w:h="11906" w:orient="landscape" w:code="9"/>
          <w:pgMar w:top="1440" w:right="1440" w:bottom="1440" w:left="1440" w:header="708" w:footer="708" w:gutter="0"/>
          <w:cols w:space="708"/>
          <w:docGrid w:linePitch="360"/>
        </w:sectPr>
      </w:pPr>
    </w:p>
    <w:tbl>
      <w:tblPr>
        <w:tblStyle w:val="TableGrid"/>
        <w:tblpPr w:leftFromText="180" w:rightFromText="180" w:vertAnchor="text" w:horzAnchor="page" w:tblpX="1028" w:tblpY="-1439"/>
        <w:tblW w:w="13948" w:type="dxa"/>
        <w:tblLayout w:type="fixed"/>
        <w:tblLook w:val="04A0" w:firstRow="1" w:lastRow="0" w:firstColumn="1" w:lastColumn="0" w:noHBand="0" w:noVBand="1"/>
      </w:tblPr>
      <w:tblGrid>
        <w:gridCol w:w="6799"/>
        <w:gridCol w:w="1134"/>
        <w:gridCol w:w="1985"/>
        <w:gridCol w:w="2551"/>
        <w:gridCol w:w="1479"/>
      </w:tblGrid>
      <w:tr w:rsidR="00FA44D4" w:rsidRPr="00B5736F" w14:paraId="40821EAB" w14:textId="77777777" w:rsidTr="00FA44D4">
        <w:tc>
          <w:tcPr>
            <w:tcW w:w="13948" w:type="dxa"/>
            <w:gridSpan w:val="5"/>
            <w:shd w:val="clear" w:color="auto" w:fill="BFBFBF" w:themeFill="background1" w:themeFillShade="BF"/>
          </w:tcPr>
          <w:p w14:paraId="4E87883B" w14:textId="77777777" w:rsidR="00FA44D4" w:rsidRPr="00A53257" w:rsidRDefault="00FA44D4" w:rsidP="00FA44D4">
            <w:pPr>
              <w:keepNext/>
              <w:widowControl/>
              <w:autoSpaceDE/>
              <w:autoSpaceDN/>
              <w:jc w:val="center"/>
              <w:outlineLvl w:val="1"/>
              <w:rPr>
                <w:rFonts w:asciiTheme="minorHAnsi" w:eastAsia="ヒラギノ角ゴ Pro W3" w:hAnsiTheme="minorHAnsi" w:cstheme="minorBidi"/>
                <w:b/>
                <w:color w:val="000000"/>
                <w:sz w:val="32"/>
                <w:szCs w:val="32"/>
                <w:lang w:eastAsia="en-US" w:bidi="ar-SA"/>
              </w:rPr>
            </w:pPr>
            <w:r w:rsidRPr="00A53257">
              <w:rPr>
                <w:rFonts w:asciiTheme="minorHAnsi" w:eastAsia="ヒラギノ角ゴ Pro W3" w:hAnsiTheme="minorHAnsi" w:cstheme="minorBidi"/>
                <w:b/>
                <w:color w:val="000000"/>
                <w:sz w:val="32"/>
                <w:szCs w:val="32"/>
                <w:lang w:eastAsia="en-US" w:bidi="ar-SA"/>
              </w:rPr>
              <w:lastRenderedPageBreak/>
              <w:t>Targeted Academic Support</w:t>
            </w:r>
          </w:p>
        </w:tc>
      </w:tr>
      <w:tr w:rsidR="00FA44D4" w:rsidRPr="00B5736F" w14:paraId="3FD17CB0" w14:textId="77777777" w:rsidTr="00FA44D4">
        <w:tc>
          <w:tcPr>
            <w:tcW w:w="6799" w:type="dxa"/>
          </w:tcPr>
          <w:p w14:paraId="01BEC9A9"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B5736F">
              <w:rPr>
                <w:rFonts w:asciiTheme="minorHAnsi" w:eastAsia="ヒラギノ角ゴ Pro W3" w:hAnsiTheme="minorHAnsi" w:cstheme="minorHAnsi"/>
                <w:b/>
                <w:color w:val="000000"/>
                <w:lang w:eastAsia="en-US" w:bidi="ar-SA"/>
              </w:rPr>
              <w:t>Action points</w:t>
            </w:r>
          </w:p>
          <w:p w14:paraId="5ADF5ACA" w14:textId="70919E9F" w:rsidR="00CF6AE0" w:rsidRPr="00CF6AE0" w:rsidRDefault="00CF6AE0" w:rsidP="00FA44D4">
            <w:pPr>
              <w:keepNext/>
              <w:widowControl/>
              <w:autoSpaceDE/>
              <w:autoSpaceDN/>
              <w:outlineLvl w:val="1"/>
              <w:rPr>
                <w:rFonts w:asciiTheme="minorHAnsi" w:eastAsia="ヒラギノ角ゴ Pro W3" w:hAnsiTheme="minorHAnsi" w:cstheme="minorBidi"/>
                <w:b/>
                <w:i/>
                <w:iCs/>
                <w:color w:val="000000"/>
                <w:szCs w:val="20"/>
                <w:lang w:eastAsia="en-US" w:bidi="ar-SA"/>
              </w:rPr>
            </w:pPr>
            <w:r>
              <w:rPr>
                <w:rFonts w:asciiTheme="minorHAnsi" w:eastAsia="ヒラギノ角ゴ Pro W3" w:hAnsiTheme="minorHAnsi" w:cstheme="minorHAnsi"/>
                <w:b/>
                <w:i/>
                <w:iCs/>
                <w:color w:val="000000"/>
                <w:lang w:eastAsia="en-US" w:bidi="ar-SA"/>
              </w:rPr>
              <w:t>For more detail on provision for SEN see SEN action plan for 2022-23.</w:t>
            </w:r>
          </w:p>
        </w:tc>
        <w:tc>
          <w:tcPr>
            <w:tcW w:w="1134" w:type="dxa"/>
          </w:tcPr>
          <w:p w14:paraId="45AADAF6"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r w:rsidRPr="00B5736F">
              <w:rPr>
                <w:rFonts w:asciiTheme="minorHAnsi" w:eastAsia="ヒラギノ角ゴ Pro W3" w:hAnsiTheme="minorHAnsi" w:cstheme="minorHAnsi"/>
                <w:b/>
                <w:color w:val="000000"/>
                <w:lang w:eastAsia="en-US" w:bidi="ar-SA"/>
              </w:rPr>
              <w:t>Action by</w:t>
            </w:r>
          </w:p>
        </w:tc>
        <w:tc>
          <w:tcPr>
            <w:tcW w:w="1985" w:type="dxa"/>
          </w:tcPr>
          <w:p w14:paraId="469EF891"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r w:rsidRPr="00B5736F">
              <w:rPr>
                <w:rFonts w:asciiTheme="minorHAnsi" w:eastAsia="ヒラギノ角ゴ Pro W3" w:hAnsiTheme="minorHAnsi" w:cstheme="minorHAnsi"/>
                <w:b/>
                <w:color w:val="000000"/>
                <w:lang w:eastAsia="en-US" w:bidi="ar-SA"/>
              </w:rPr>
              <w:t>Cost</w:t>
            </w:r>
          </w:p>
        </w:tc>
        <w:tc>
          <w:tcPr>
            <w:tcW w:w="2551" w:type="dxa"/>
          </w:tcPr>
          <w:p w14:paraId="5BB2AD6A"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r w:rsidRPr="00B5736F">
              <w:rPr>
                <w:rFonts w:asciiTheme="minorHAnsi" w:eastAsia="ヒラギノ角ゴ Pro W3" w:hAnsiTheme="minorHAnsi" w:cstheme="minorHAnsi"/>
                <w:b/>
                <w:color w:val="000000"/>
                <w:lang w:eastAsia="en-US" w:bidi="ar-SA"/>
              </w:rPr>
              <w:t>Success Criteria/Outcome</w:t>
            </w:r>
          </w:p>
        </w:tc>
        <w:tc>
          <w:tcPr>
            <w:tcW w:w="1479" w:type="dxa"/>
          </w:tcPr>
          <w:p w14:paraId="70B39412"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r w:rsidRPr="00B5736F">
              <w:rPr>
                <w:rFonts w:asciiTheme="minorHAnsi" w:eastAsia="ヒラギノ角ゴ Pro W3" w:hAnsiTheme="minorHAnsi" w:cstheme="minorBidi"/>
                <w:b/>
                <w:color w:val="000000"/>
                <w:szCs w:val="20"/>
                <w:lang w:eastAsia="en-US" w:bidi="ar-SA"/>
              </w:rPr>
              <w:t>Review</w:t>
            </w:r>
          </w:p>
          <w:p w14:paraId="34446B34"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7E8531F8" w14:textId="77777777" w:rsidTr="00FA44D4">
        <w:tc>
          <w:tcPr>
            <w:tcW w:w="6799" w:type="dxa"/>
          </w:tcPr>
          <w:p w14:paraId="62A93AC3" w14:textId="77777777" w:rsidR="00FA44D4" w:rsidRPr="00171E89" w:rsidRDefault="00FA44D4" w:rsidP="00FA44D4">
            <w:pPr>
              <w:keepNext/>
              <w:widowControl/>
              <w:autoSpaceDE/>
              <w:autoSpaceDN/>
              <w:outlineLvl w:val="1"/>
              <w:rPr>
                <w:rFonts w:asciiTheme="minorHAnsi" w:hAnsiTheme="minorHAnsi" w:cstheme="minorHAnsi"/>
                <w:b/>
                <w:bCs/>
                <w:sz w:val="24"/>
                <w:szCs w:val="24"/>
              </w:rPr>
            </w:pPr>
            <w:r w:rsidRPr="00171E89">
              <w:rPr>
                <w:rFonts w:asciiTheme="minorHAnsi" w:hAnsiTheme="minorHAnsi" w:cstheme="minorHAnsi"/>
                <w:b/>
                <w:bCs/>
                <w:sz w:val="24"/>
                <w:szCs w:val="24"/>
              </w:rPr>
              <w:t>EYFS</w:t>
            </w:r>
          </w:p>
          <w:p w14:paraId="114027FB" w14:textId="72326612" w:rsidR="00FA44D4" w:rsidRPr="00050E86" w:rsidRDefault="00050E86" w:rsidP="00FA44D4">
            <w:pPr>
              <w:keepNext/>
              <w:widowControl/>
              <w:autoSpaceDE/>
              <w:autoSpaceDN/>
              <w:outlineLvl w:val="1"/>
              <w:rPr>
                <w:rFonts w:asciiTheme="minorHAnsi" w:eastAsia="ヒラギノ角ゴ Pro W3" w:hAnsiTheme="minorHAnsi" w:cstheme="minorHAnsi"/>
                <w:i/>
                <w:iCs/>
                <w:color w:val="FF0000"/>
                <w:lang w:eastAsia="en-US" w:bidi="ar-SA"/>
              </w:rPr>
            </w:pPr>
            <w:r w:rsidRPr="00050E86">
              <w:rPr>
                <w:rFonts w:asciiTheme="minorHAnsi" w:hAnsiTheme="minorHAnsi" w:cstheme="minorHAnsi"/>
                <w:i/>
                <w:iCs/>
                <w:sz w:val="24"/>
                <w:szCs w:val="24"/>
              </w:rPr>
              <w:t>Phonics and Maths catch up as needed</w:t>
            </w:r>
            <w:r w:rsidRPr="00050E86">
              <w:rPr>
                <w:rFonts w:asciiTheme="minorHAnsi" w:eastAsia="ヒラギノ角ゴ Pro W3" w:hAnsiTheme="minorHAnsi" w:cstheme="minorHAnsi"/>
                <w:i/>
                <w:iCs/>
                <w:lang w:eastAsia="en-US" w:bidi="ar-SA"/>
              </w:rPr>
              <w:t xml:space="preserve"> AG to arrange</w:t>
            </w:r>
          </w:p>
        </w:tc>
        <w:tc>
          <w:tcPr>
            <w:tcW w:w="1134" w:type="dxa"/>
          </w:tcPr>
          <w:p w14:paraId="654A7331"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AG/JS</w:t>
            </w:r>
          </w:p>
        </w:tc>
        <w:tc>
          <w:tcPr>
            <w:tcW w:w="1985" w:type="dxa"/>
          </w:tcPr>
          <w:p w14:paraId="743202AD"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p>
        </w:tc>
        <w:tc>
          <w:tcPr>
            <w:tcW w:w="2551" w:type="dxa"/>
          </w:tcPr>
          <w:p w14:paraId="3D9DABEC" w14:textId="46CB656B" w:rsidR="00FA44D4" w:rsidRPr="004E409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4E4098">
              <w:rPr>
                <w:rFonts w:asciiTheme="minorHAnsi" w:eastAsia="ヒラギノ角ゴ Pro W3" w:hAnsiTheme="minorHAnsi" w:cstheme="minorHAnsi"/>
                <w:bCs/>
                <w:color w:val="000000"/>
                <w:lang w:eastAsia="en-US" w:bidi="ar-SA"/>
              </w:rPr>
              <w:t xml:space="preserve">Improve </w:t>
            </w:r>
            <w:r w:rsidR="00050E86">
              <w:rPr>
                <w:rFonts w:asciiTheme="minorHAnsi" w:eastAsia="ヒラギノ角ゴ Pro W3" w:hAnsiTheme="minorHAnsi" w:cstheme="minorHAnsi"/>
                <w:bCs/>
                <w:color w:val="000000"/>
                <w:lang w:eastAsia="en-US" w:bidi="ar-SA"/>
              </w:rPr>
              <w:t>rates of progress for all children involved</w:t>
            </w:r>
            <w:r w:rsidRPr="004E4098">
              <w:rPr>
                <w:rFonts w:asciiTheme="minorHAnsi" w:eastAsia="ヒラギノ角ゴ Pro W3" w:hAnsiTheme="minorHAnsi" w:cstheme="minorHAnsi"/>
                <w:bCs/>
                <w:color w:val="000000"/>
                <w:lang w:eastAsia="en-US" w:bidi="ar-SA"/>
              </w:rPr>
              <w:t xml:space="preserve"> </w:t>
            </w:r>
          </w:p>
        </w:tc>
        <w:tc>
          <w:tcPr>
            <w:tcW w:w="1479" w:type="dxa"/>
          </w:tcPr>
          <w:p w14:paraId="64D946FD"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1ECCCBD5" w14:textId="77777777" w:rsidTr="00FA44D4">
        <w:tc>
          <w:tcPr>
            <w:tcW w:w="6799" w:type="dxa"/>
          </w:tcPr>
          <w:p w14:paraId="56DB0408"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KS1</w:t>
            </w:r>
          </w:p>
          <w:p w14:paraId="2B369A5F" w14:textId="77777777" w:rsidR="00FA44D4" w:rsidRPr="00B5736F"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Pr>
                <w:rFonts w:asciiTheme="minorHAnsi" w:eastAsia="ヒラギノ角ゴ Pro W3" w:hAnsiTheme="minorHAnsi" w:cstheme="minorHAnsi"/>
                <w:bCs/>
                <w:color w:val="000000"/>
                <w:lang w:eastAsia="en-US" w:bidi="ar-SA"/>
              </w:rPr>
              <w:t xml:space="preserve">Ensure effective intervention for reading are in place – Little </w:t>
            </w:r>
            <w:proofErr w:type="spellStart"/>
            <w:r>
              <w:rPr>
                <w:rFonts w:asciiTheme="minorHAnsi" w:eastAsia="ヒラギノ角ゴ Pro W3" w:hAnsiTheme="minorHAnsi" w:cstheme="minorHAnsi"/>
                <w:bCs/>
                <w:color w:val="000000"/>
                <w:lang w:eastAsia="en-US" w:bidi="ar-SA"/>
              </w:rPr>
              <w:t>Wandle</w:t>
            </w:r>
            <w:proofErr w:type="spellEnd"/>
            <w:r>
              <w:rPr>
                <w:rFonts w:asciiTheme="minorHAnsi" w:eastAsia="ヒラギノ角ゴ Pro W3" w:hAnsiTheme="minorHAnsi" w:cstheme="minorHAnsi"/>
                <w:bCs/>
                <w:color w:val="000000"/>
                <w:lang w:eastAsia="en-US" w:bidi="ar-SA"/>
              </w:rPr>
              <w:t xml:space="preserve"> Catch up</w:t>
            </w:r>
          </w:p>
        </w:tc>
        <w:tc>
          <w:tcPr>
            <w:tcW w:w="1134" w:type="dxa"/>
          </w:tcPr>
          <w:p w14:paraId="5FF7049B" w14:textId="77777777" w:rsidR="00FA44D4" w:rsidRDefault="00F5657F"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LH </w:t>
            </w:r>
          </w:p>
          <w:p w14:paraId="68CD04D4" w14:textId="6065E185" w:rsidR="00F5657F" w:rsidRPr="00B5736F" w:rsidRDefault="00F5657F"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EYFS and KS1 staff</w:t>
            </w:r>
          </w:p>
        </w:tc>
        <w:tc>
          <w:tcPr>
            <w:tcW w:w="1985" w:type="dxa"/>
          </w:tcPr>
          <w:p w14:paraId="1C3F1C73"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n/a</w:t>
            </w:r>
          </w:p>
        </w:tc>
        <w:tc>
          <w:tcPr>
            <w:tcW w:w="2551" w:type="dxa"/>
          </w:tcPr>
          <w:p w14:paraId="3C331CAD" w14:textId="77777777" w:rsidR="00FA44D4" w:rsidRPr="004E409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4E4098">
              <w:rPr>
                <w:rFonts w:asciiTheme="minorHAnsi" w:eastAsia="ヒラギノ角ゴ Pro W3" w:hAnsiTheme="minorHAnsi" w:cstheme="minorHAnsi"/>
                <w:bCs/>
                <w:color w:val="000000"/>
                <w:lang w:eastAsia="en-US" w:bidi="ar-SA"/>
              </w:rPr>
              <w:t xml:space="preserve">More children in Year 2 and Year 2 on track to complete Little </w:t>
            </w:r>
            <w:proofErr w:type="spellStart"/>
            <w:r w:rsidRPr="004E4098">
              <w:rPr>
                <w:rFonts w:asciiTheme="minorHAnsi" w:eastAsia="ヒラギノ角ゴ Pro W3" w:hAnsiTheme="minorHAnsi" w:cstheme="minorHAnsi"/>
                <w:bCs/>
                <w:color w:val="000000"/>
                <w:lang w:eastAsia="en-US" w:bidi="ar-SA"/>
              </w:rPr>
              <w:t>Wandle</w:t>
            </w:r>
            <w:proofErr w:type="spellEnd"/>
            <w:r w:rsidRPr="004E4098">
              <w:rPr>
                <w:rFonts w:asciiTheme="minorHAnsi" w:eastAsia="ヒラギノ角ゴ Pro W3" w:hAnsiTheme="minorHAnsi" w:cstheme="minorHAnsi"/>
                <w:bCs/>
                <w:color w:val="000000"/>
                <w:lang w:eastAsia="en-US" w:bidi="ar-SA"/>
              </w:rPr>
              <w:t xml:space="preserve"> by Year 2</w:t>
            </w:r>
          </w:p>
        </w:tc>
        <w:tc>
          <w:tcPr>
            <w:tcW w:w="1479" w:type="dxa"/>
          </w:tcPr>
          <w:p w14:paraId="0FDFFBD5"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2D68B8A7" w14:textId="77777777" w:rsidTr="00FA44D4">
        <w:tc>
          <w:tcPr>
            <w:tcW w:w="6799" w:type="dxa"/>
          </w:tcPr>
          <w:p w14:paraId="31B47FB9" w14:textId="77777777" w:rsidR="00FA44D4" w:rsidRPr="00050E86"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050E86">
              <w:rPr>
                <w:rFonts w:asciiTheme="minorHAnsi" w:eastAsia="ヒラギノ角ゴ Pro W3" w:hAnsiTheme="minorHAnsi" w:cstheme="minorHAnsi"/>
                <w:b/>
                <w:color w:val="000000"/>
                <w:lang w:eastAsia="en-US" w:bidi="ar-SA"/>
              </w:rPr>
              <w:t>KS2</w:t>
            </w:r>
          </w:p>
          <w:p w14:paraId="6EDDE1C2" w14:textId="77777777" w:rsidR="00FA44D4" w:rsidRPr="00050E86"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050E86">
              <w:rPr>
                <w:rFonts w:asciiTheme="minorHAnsi" w:eastAsia="ヒラギノ角ゴ Pro W3" w:hAnsiTheme="minorHAnsi" w:cstheme="minorHAnsi"/>
                <w:bCs/>
                <w:color w:val="000000"/>
                <w:lang w:eastAsia="en-US" w:bidi="ar-SA"/>
              </w:rPr>
              <w:t xml:space="preserve">Ensure effective intervention for reading are in place – </w:t>
            </w:r>
          </w:p>
          <w:p w14:paraId="760026DF" w14:textId="7F882586" w:rsidR="00FA44D4" w:rsidRPr="00050E86"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050E86">
              <w:rPr>
                <w:rFonts w:asciiTheme="minorHAnsi" w:eastAsia="ヒラギノ角ゴ Pro W3" w:hAnsiTheme="minorHAnsi" w:cstheme="minorHAnsi"/>
                <w:bCs/>
                <w:color w:val="000000"/>
                <w:lang w:eastAsia="en-US" w:bidi="ar-SA"/>
              </w:rPr>
              <w:t xml:space="preserve">Little </w:t>
            </w:r>
            <w:proofErr w:type="spellStart"/>
            <w:r w:rsidRPr="00050E86">
              <w:rPr>
                <w:rFonts w:asciiTheme="minorHAnsi" w:eastAsia="ヒラギノ角ゴ Pro W3" w:hAnsiTheme="minorHAnsi" w:cstheme="minorHAnsi"/>
                <w:bCs/>
                <w:color w:val="000000"/>
                <w:lang w:eastAsia="en-US" w:bidi="ar-SA"/>
              </w:rPr>
              <w:t>Wandle</w:t>
            </w:r>
            <w:proofErr w:type="spellEnd"/>
            <w:r w:rsidRPr="00050E86">
              <w:rPr>
                <w:rFonts w:asciiTheme="minorHAnsi" w:eastAsia="ヒラギノ角ゴ Pro W3" w:hAnsiTheme="minorHAnsi" w:cstheme="minorHAnsi"/>
                <w:bCs/>
                <w:color w:val="000000"/>
                <w:lang w:eastAsia="en-US" w:bidi="ar-SA"/>
              </w:rPr>
              <w:t xml:space="preserve"> Rapid Catch up/SEN for children in who still need phonics </w:t>
            </w:r>
            <w:proofErr w:type="gramStart"/>
            <w:r w:rsidRPr="00050E86">
              <w:rPr>
                <w:rFonts w:asciiTheme="minorHAnsi" w:eastAsia="ヒラギノ角ゴ Pro W3" w:hAnsiTheme="minorHAnsi" w:cstheme="minorHAnsi"/>
                <w:bCs/>
                <w:color w:val="000000"/>
                <w:lang w:eastAsia="en-US" w:bidi="ar-SA"/>
              </w:rPr>
              <w:t>approach</w:t>
            </w:r>
            <w:proofErr w:type="gramEnd"/>
          </w:p>
          <w:p w14:paraId="251492FF" w14:textId="292D8E01" w:rsidR="00FA44D4" w:rsidRPr="00050E86"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050E86">
              <w:rPr>
                <w:rFonts w:asciiTheme="minorHAnsi" w:eastAsia="ヒラギノ角ゴ Pro W3" w:hAnsiTheme="minorHAnsi" w:cstheme="minorHAnsi"/>
                <w:bCs/>
                <w:color w:val="000000"/>
                <w:lang w:eastAsia="en-US" w:bidi="ar-SA"/>
              </w:rPr>
              <w:t xml:space="preserve">Reading catch up children who need further practise in comprehension </w:t>
            </w:r>
            <w:proofErr w:type="gramStart"/>
            <w:r w:rsidR="00050E86" w:rsidRPr="00050E86">
              <w:rPr>
                <w:rFonts w:asciiTheme="minorHAnsi" w:eastAsia="ヒラギノ角ゴ Pro W3" w:hAnsiTheme="minorHAnsi" w:cstheme="minorHAnsi"/>
                <w:bCs/>
                <w:color w:val="000000"/>
                <w:lang w:eastAsia="en-US" w:bidi="ar-SA"/>
              </w:rPr>
              <w:t>strategies</w:t>
            </w:r>
            <w:proofErr w:type="gramEnd"/>
          </w:p>
          <w:p w14:paraId="7494B1C6" w14:textId="4C1FAB6C" w:rsidR="00FA44D4" w:rsidRPr="00050E86"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p>
        </w:tc>
        <w:tc>
          <w:tcPr>
            <w:tcW w:w="1134" w:type="dxa"/>
          </w:tcPr>
          <w:p w14:paraId="1DC2A634"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JS</w:t>
            </w:r>
          </w:p>
          <w:p w14:paraId="0774E368" w14:textId="391B85A9" w:rsidR="00E471B8" w:rsidRPr="00B5736F" w:rsidRDefault="00E471B8"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All staff</w:t>
            </w:r>
          </w:p>
        </w:tc>
        <w:tc>
          <w:tcPr>
            <w:tcW w:w="1985" w:type="dxa"/>
          </w:tcPr>
          <w:p w14:paraId="704BF087"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Little </w:t>
            </w:r>
            <w:proofErr w:type="spellStart"/>
            <w:r>
              <w:rPr>
                <w:rFonts w:asciiTheme="minorHAnsi" w:eastAsia="ヒラギノ角ゴ Pro W3" w:hAnsiTheme="minorHAnsi" w:cstheme="minorHAnsi"/>
                <w:b/>
                <w:color w:val="000000"/>
                <w:lang w:eastAsia="en-US" w:bidi="ar-SA"/>
              </w:rPr>
              <w:t>Wandle</w:t>
            </w:r>
            <w:proofErr w:type="spellEnd"/>
            <w:r>
              <w:rPr>
                <w:rFonts w:asciiTheme="minorHAnsi" w:eastAsia="ヒラギノ角ゴ Pro W3" w:hAnsiTheme="minorHAnsi" w:cstheme="minorHAnsi"/>
                <w:b/>
                <w:color w:val="000000"/>
                <w:lang w:eastAsia="en-US" w:bidi="ar-SA"/>
              </w:rPr>
              <w:t xml:space="preserve"> Catch up </w:t>
            </w:r>
            <w:proofErr w:type="gramStart"/>
            <w:r>
              <w:rPr>
                <w:rFonts w:asciiTheme="minorHAnsi" w:eastAsia="ヒラギノ角ゴ Pro W3" w:hAnsiTheme="minorHAnsi" w:cstheme="minorHAnsi"/>
                <w:b/>
                <w:color w:val="000000"/>
                <w:lang w:eastAsia="en-US" w:bidi="ar-SA"/>
              </w:rPr>
              <w:t>resources</w:t>
            </w:r>
            <w:proofErr w:type="gramEnd"/>
          </w:p>
          <w:p w14:paraId="2A44C49B" w14:textId="328DA88E"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SEN resources</w:t>
            </w:r>
          </w:p>
        </w:tc>
        <w:tc>
          <w:tcPr>
            <w:tcW w:w="2551" w:type="dxa"/>
          </w:tcPr>
          <w:p w14:paraId="2B372E26" w14:textId="77777777" w:rsidR="00FA44D4" w:rsidRPr="004E409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4E4098">
              <w:rPr>
                <w:rFonts w:asciiTheme="minorHAnsi" w:eastAsia="ヒラギノ角ゴ Pro W3" w:hAnsiTheme="minorHAnsi" w:cstheme="minorHAnsi"/>
                <w:bCs/>
                <w:color w:val="000000"/>
                <w:lang w:eastAsia="en-US" w:bidi="ar-SA"/>
              </w:rPr>
              <w:t>Improved reading outcomes for children in Year 3 and 4 not yet reaching expected level</w:t>
            </w:r>
          </w:p>
        </w:tc>
        <w:tc>
          <w:tcPr>
            <w:tcW w:w="1479" w:type="dxa"/>
          </w:tcPr>
          <w:p w14:paraId="7EF23859"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A45442" w:rsidRPr="00B5736F" w14:paraId="2BE5D152" w14:textId="77777777" w:rsidTr="00FA44D4">
        <w:tc>
          <w:tcPr>
            <w:tcW w:w="6799" w:type="dxa"/>
          </w:tcPr>
          <w:p w14:paraId="52BBD967" w14:textId="77777777" w:rsidR="00A45442" w:rsidRPr="00050E86" w:rsidRDefault="00A45442" w:rsidP="00FA44D4">
            <w:pPr>
              <w:keepNext/>
              <w:widowControl/>
              <w:autoSpaceDE/>
              <w:autoSpaceDN/>
              <w:outlineLvl w:val="1"/>
              <w:rPr>
                <w:rFonts w:asciiTheme="minorHAnsi" w:eastAsia="ヒラギノ角ゴ Pro W3" w:hAnsiTheme="minorHAnsi" w:cstheme="minorHAnsi"/>
                <w:b/>
                <w:color w:val="000000"/>
                <w:lang w:eastAsia="en-US" w:bidi="ar-SA"/>
              </w:rPr>
            </w:pPr>
            <w:r w:rsidRPr="00050E86">
              <w:rPr>
                <w:rFonts w:asciiTheme="minorHAnsi" w:eastAsia="ヒラギノ角ゴ Pro W3" w:hAnsiTheme="minorHAnsi" w:cstheme="minorHAnsi"/>
                <w:b/>
                <w:color w:val="000000"/>
                <w:lang w:eastAsia="en-US" w:bidi="ar-SA"/>
              </w:rPr>
              <w:t>KS1 and KS2 Maths</w:t>
            </w:r>
          </w:p>
          <w:p w14:paraId="2BE5CF5B" w14:textId="77777777" w:rsidR="00A45442" w:rsidRPr="00050E86" w:rsidRDefault="00A45442" w:rsidP="00FA44D4">
            <w:pPr>
              <w:keepNext/>
              <w:widowControl/>
              <w:autoSpaceDE/>
              <w:autoSpaceDN/>
              <w:outlineLvl w:val="1"/>
              <w:rPr>
                <w:rFonts w:asciiTheme="minorHAnsi" w:eastAsia="ヒラギノ角ゴ Pro W3" w:hAnsiTheme="minorHAnsi" w:cstheme="minorHAnsi"/>
                <w:b/>
                <w:color w:val="000000"/>
                <w:lang w:eastAsia="en-US" w:bidi="ar-SA"/>
              </w:rPr>
            </w:pPr>
            <w:r w:rsidRPr="00050E86">
              <w:rPr>
                <w:rFonts w:asciiTheme="minorHAnsi" w:eastAsia="ヒラギノ角ゴ Pro W3" w:hAnsiTheme="minorHAnsi" w:cstheme="minorHAnsi"/>
                <w:b/>
                <w:color w:val="000000"/>
                <w:lang w:eastAsia="en-US" w:bidi="ar-SA"/>
              </w:rPr>
              <w:t>Ensure effective intervention for maths for children needing catch up</w:t>
            </w:r>
            <w:r w:rsidR="00E471B8" w:rsidRPr="00050E86">
              <w:rPr>
                <w:rFonts w:asciiTheme="minorHAnsi" w:eastAsia="ヒラギノ角ゴ Pro W3" w:hAnsiTheme="minorHAnsi" w:cstheme="minorHAnsi"/>
                <w:b/>
                <w:color w:val="000000"/>
                <w:lang w:eastAsia="en-US" w:bidi="ar-SA"/>
              </w:rPr>
              <w:t>,</w:t>
            </w:r>
          </w:p>
          <w:p w14:paraId="65DC842D" w14:textId="19C41D40" w:rsidR="00E471B8" w:rsidRPr="00050E86" w:rsidRDefault="00E471B8" w:rsidP="0028778F">
            <w:pPr>
              <w:keepNext/>
              <w:widowControl/>
              <w:autoSpaceDE/>
              <w:autoSpaceDN/>
              <w:outlineLvl w:val="1"/>
              <w:rPr>
                <w:rFonts w:asciiTheme="minorHAnsi" w:eastAsia="ヒラギノ角ゴ Pro W3" w:hAnsiTheme="minorHAnsi" w:cstheme="minorHAnsi"/>
                <w:b/>
                <w:color w:val="000000"/>
                <w:lang w:eastAsia="en-US" w:bidi="ar-SA"/>
              </w:rPr>
            </w:pPr>
          </w:p>
        </w:tc>
        <w:tc>
          <w:tcPr>
            <w:tcW w:w="1134" w:type="dxa"/>
          </w:tcPr>
          <w:p w14:paraId="57C794CD" w14:textId="13EB8AEC" w:rsidR="00A45442" w:rsidRDefault="00E471B8"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Class teachers</w:t>
            </w:r>
          </w:p>
        </w:tc>
        <w:tc>
          <w:tcPr>
            <w:tcW w:w="1985" w:type="dxa"/>
          </w:tcPr>
          <w:p w14:paraId="7594F45D" w14:textId="77777777" w:rsidR="00A45442" w:rsidRDefault="00E471B8"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Supply costs for pre teaching groups one afternoon a </w:t>
            </w:r>
            <w:proofErr w:type="gramStart"/>
            <w:r>
              <w:rPr>
                <w:rFonts w:asciiTheme="minorHAnsi" w:eastAsia="ヒラギノ角ゴ Pro W3" w:hAnsiTheme="minorHAnsi" w:cstheme="minorHAnsi"/>
                <w:b/>
                <w:color w:val="000000"/>
                <w:lang w:eastAsia="en-US" w:bidi="ar-SA"/>
              </w:rPr>
              <w:t>week</w:t>
            </w:r>
            <w:proofErr w:type="gramEnd"/>
          </w:p>
          <w:p w14:paraId="1EA4703D" w14:textId="3DD4788D" w:rsidR="00E471B8" w:rsidRDefault="00E471B8"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w:t>
            </w:r>
            <w:proofErr w:type="gramStart"/>
            <w:r>
              <w:rPr>
                <w:rFonts w:asciiTheme="minorHAnsi" w:eastAsia="ヒラギノ角ゴ Pro W3" w:hAnsiTheme="minorHAnsi" w:cstheme="minorHAnsi"/>
                <w:b/>
                <w:color w:val="000000"/>
                <w:lang w:eastAsia="en-US" w:bidi="ar-SA"/>
              </w:rPr>
              <w:t>catch</w:t>
            </w:r>
            <w:proofErr w:type="gramEnd"/>
            <w:r>
              <w:rPr>
                <w:rFonts w:asciiTheme="minorHAnsi" w:eastAsia="ヒラギノ角ゴ Pro W3" w:hAnsiTheme="minorHAnsi" w:cstheme="minorHAnsi"/>
                <w:b/>
                <w:color w:val="000000"/>
                <w:lang w:eastAsia="en-US" w:bidi="ar-SA"/>
              </w:rPr>
              <w:t xml:space="preserve"> up and school led tutoring grant)</w:t>
            </w:r>
          </w:p>
        </w:tc>
        <w:tc>
          <w:tcPr>
            <w:tcW w:w="2551" w:type="dxa"/>
          </w:tcPr>
          <w:p w14:paraId="25729FFD" w14:textId="0542227E" w:rsidR="00A45442" w:rsidRPr="004E4098" w:rsidRDefault="00E471B8" w:rsidP="00FA44D4">
            <w:pPr>
              <w:keepNext/>
              <w:widowControl/>
              <w:autoSpaceDE/>
              <w:autoSpaceDN/>
              <w:outlineLvl w:val="1"/>
              <w:rPr>
                <w:rFonts w:asciiTheme="minorHAnsi" w:eastAsia="ヒラギノ角ゴ Pro W3" w:hAnsiTheme="minorHAnsi" w:cstheme="minorHAnsi"/>
                <w:bCs/>
                <w:color w:val="000000"/>
                <w:lang w:eastAsia="en-US" w:bidi="ar-SA"/>
              </w:rPr>
            </w:pPr>
            <w:r>
              <w:rPr>
                <w:rFonts w:asciiTheme="minorHAnsi" w:eastAsia="ヒラギノ角ゴ Pro W3" w:hAnsiTheme="minorHAnsi" w:cstheme="minorHAnsi"/>
                <w:bCs/>
                <w:color w:val="000000"/>
                <w:lang w:eastAsia="en-US" w:bidi="ar-SA"/>
              </w:rPr>
              <w:t>All children making good progress in maths and children just below make accelerated progress to meet expected standard</w:t>
            </w:r>
          </w:p>
        </w:tc>
        <w:tc>
          <w:tcPr>
            <w:tcW w:w="1479" w:type="dxa"/>
          </w:tcPr>
          <w:p w14:paraId="39707FDB" w14:textId="77777777" w:rsidR="00A45442" w:rsidRPr="00B5736F" w:rsidRDefault="00A45442"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03E768F5" w14:textId="77777777" w:rsidTr="00FA44D4">
        <w:tc>
          <w:tcPr>
            <w:tcW w:w="6799" w:type="dxa"/>
          </w:tcPr>
          <w:p w14:paraId="25809E22" w14:textId="77777777" w:rsidR="00FA44D4" w:rsidRDefault="00FA44D4" w:rsidP="00FA44D4">
            <w:pPr>
              <w:keepNext/>
              <w:widowControl/>
              <w:autoSpaceDE/>
              <w:autoSpaceDN/>
              <w:outlineLvl w:val="1"/>
              <w:rPr>
                <w:rFonts w:asciiTheme="minorHAnsi" w:hAnsiTheme="minorHAnsi" w:cstheme="minorHAnsi"/>
                <w:sz w:val="24"/>
                <w:szCs w:val="24"/>
              </w:rPr>
            </w:pPr>
            <w:r w:rsidRPr="00857147">
              <w:rPr>
                <w:rFonts w:asciiTheme="minorHAnsi" w:eastAsia="ヒラギノ角ゴ Pro W3" w:hAnsiTheme="minorHAnsi" w:cstheme="minorHAnsi"/>
                <w:bCs/>
                <w:color w:val="000000"/>
                <w:lang w:eastAsia="en-US" w:bidi="ar-SA"/>
              </w:rPr>
              <w:t xml:space="preserve">Use effective diagnostic assessment to ensure effective personalised strategies are being used for children needing </w:t>
            </w:r>
            <w:r>
              <w:rPr>
                <w:rFonts w:asciiTheme="minorHAnsi" w:eastAsia="ヒラギノ角ゴ Pro W3" w:hAnsiTheme="minorHAnsi" w:cstheme="minorHAnsi"/>
                <w:bCs/>
                <w:color w:val="000000"/>
                <w:lang w:eastAsia="en-US" w:bidi="ar-SA"/>
              </w:rPr>
              <w:t xml:space="preserve">learning broken down into small steps </w:t>
            </w:r>
            <w:proofErr w:type="gramStart"/>
            <w:r>
              <w:rPr>
                <w:rFonts w:asciiTheme="minorHAnsi" w:eastAsia="ヒラギノ角ゴ Pro W3" w:hAnsiTheme="minorHAnsi" w:cstheme="minorHAnsi"/>
                <w:bCs/>
                <w:color w:val="000000"/>
                <w:lang w:eastAsia="en-US" w:bidi="ar-SA"/>
              </w:rPr>
              <w:t>progress</w:t>
            </w:r>
            <w:proofErr w:type="gramEnd"/>
            <w:r>
              <w:rPr>
                <w:rFonts w:asciiTheme="minorHAnsi" w:hAnsiTheme="minorHAnsi" w:cstheme="minorHAnsi"/>
                <w:sz w:val="24"/>
                <w:szCs w:val="24"/>
              </w:rPr>
              <w:t xml:space="preserve"> </w:t>
            </w:r>
          </w:p>
          <w:p w14:paraId="523F526C" w14:textId="77777777" w:rsidR="00FA44D4" w:rsidRPr="00857147"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tc>
        <w:tc>
          <w:tcPr>
            <w:tcW w:w="1134" w:type="dxa"/>
          </w:tcPr>
          <w:p w14:paraId="6249CB6E"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JS </w:t>
            </w:r>
          </w:p>
          <w:p w14:paraId="440E1EC4"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All staff</w:t>
            </w:r>
          </w:p>
        </w:tc>
        <w:tc>
          <w:tcPr>
            <w:tcW w:w="1985" w:type="dxa"/>
          </w:tcPr>
          <w:p w14:paraId="6CBF1CF1" w14:textId="210E689C" w:rsidR="00FA44D4" w:rsidRPr="00B5736F" w:rsidRDefault="00E471B8"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B squared as</w:t>
            </w:r>
            <w:r w:rsidR="00CF6AE0">
              <w:rPr>
                <w:rFonts w:asciiTheme="minorHAnsi" w:eastAsia="ヒラギノ角ゴ Pro W3" w:hAnsiTheme="minorHAnsi" w:cstheme="minorHAnsi"/>
                <w:b/>
                <w:color w:val="000000"/>
                <w:lang w:eastAsia="en-US" w:bidi="ar-SA"/>
              </w:rPr>
              <w:t>s</w:t>
            </w:r>
            <w:r>
              <w:rPr>
                <w:rFonts w:asciiTheme="minorHAnsi" w:eastAsia="ヒラギノ角ゴ Pro W3" w:hAnsiTheme="minorHAnsi" w:cstheme="minorHAnsi"/>
                <w:b/>
                <w:color w:val="000000"/>
                <w:lang w:eastAsia="en-US" w:bidi="ar-SA"/>
              </w:rPr>
              <w:t>essment</w:t>
            </w:r>
          </w:p>
        </w:tc>
        <w:tc>
          <w:tcPr>
            <w:tcW w:w="2551" w:type="dxa"/>
          </w:tcPr>
          <w:p w14:paraId="7AC63E49" w14:textId="77777777" w:rsidR="00FA44D4" w:rsidRPr="004E409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4E4098">
              <w:rPr>
                <w:rFonts w:asciiTheme="minorHAnsi" w:eastAsia="ヒラギノ角ゴ Pro W3" w:hAnsiTheme="minorHAnsi" w:cstheme="minorHAnsi"/>
                <w:bCs/>
                <w:color w:val="000000"/>
                <w:lang w:eastAsia="en-US" w:bidi="ar-SA"/>
              </w:rPr>
              <w:t>Children on RON making accelerated progress against personalised targets</w:t>
            </w:r>
          </w:p>
        </w:tc>
        <w:tc>
          <w:tcPr>
            <w:tcW w:w="1479" w:type="dxa"/>
          </w:tcPr>
          <w:p w14:paraId="225076B9"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50558018" w14:textId="77777777" w:rsidTr="00FA44D4">
        <w:tc>
          <w:tcPr>
            <w:tcW w:w="6799" w:type="dxa"/>
          </w:tcPr>
          <w:p w14:paraId="5FB238FF" w14:textId="77777777" w:rsidR="00FA44D4"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Pr>
                <w:rFonts w:asciiTheme="minorHAnsi" w:hAnsiTheme="minorHAnsi" w:cstheme="minorHAnsi"/>
                <w:sz w:val="24"/>
                <w:szCs w:val="24"/>
              </w:rPr>
              <w:t xml:space="preserve">Ensure all ‘additional to’ or ‘different from’ provision for EHCPS or School Support is effective, meeting learning needs and building personalised small steps </w:t>
            </w:r>
            <w:proofErr w:type="gramStart"/>
            <w:r>
              <w:rPr>
                <w:rFonts w:asciiTheme="minorHAnsi" w:hAnsiTheme="minorHAnsi" w:cstheme="minorHAnsi"/>
                <w:sz w:val="24"/>
                <w:szCs w:val="24"/>
              </w:rPr>
              <w:t>progress</w:t>
            </w:r>
            <w:proofErr w:type="gramEnd"/>
          </w:p>
          <w:p w14:paraId="53417F1A" w14:textId="77777777" w:rsidR="00FA44D4" w:rsidRPr="00857147"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tc>
        <w:tc>
          <w:tcPr>
            <w:tcW w:w="1134" w:type="dxa"/>
          </w:tcPr>
          <w:p w14:paraId="12B5FAF0"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JS </w:t>
            </w:r>
          </w:p>
          <w:p w14:paraId="6A6891A4"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 xml:space="preserve">All staff </w:t>
            </w:r>
          </w:p>
          <w:p w14:paraId="48A83338"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p>
        </w:tc>
        <w:tc>
          <w:tcPr>
            <w:tcW w:w="1985" w:type="dxa"/>
          </w:tcPr>
          <w:p w14:paraId="77C1C1BC"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p>
        </w:tc>
        <w:tc>
          <w:tcPr>
            <w:tcW w:w="2551" w:type="dxa"/>
          </w:tcPr>
          <w:p w14:paraId="5F3233B2" w14:textId="77777777" w:rsidR="00FA44D4"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4E4098">
              <w:rPr>
                <w:rFonts w:asciiTheme="minorHAnsi" w:eastAsia="ヒラギノ角ゴ Pro W3" w:hAnsiTheme="minorHAnsi" w:cstheme="minorHAnsi"/>
                <w:bCs/>
                <w:color w:val="000000"/>
                <w:lang w:eastAsia="en-US" w:bidi="ar-SA"/>
              </w:rPr>
              <w:t xml:space="preserve">Children on RON making accelerated progress against personalised </w:t>
            </w:r>
            <w:proofErr w:type="gramStart"/>
            <w:r w:rsidRPr="004E4098">
              <w:rPr>
                <w:rFonts w:asciiTheme="minorHAnsi" w:eastAsia="ヒラギノ角ゴ Pro W3" w:hAnsiTheme="minorHAnsi" w:cstheme="minorHAnsi"/>
                <w:bCs/>
                <w:color w:val="000000"/>
                <w:lang w:eastAsia="en-US" w:bidi="ar-SA"/>
              </w:rPr>
              <w:t>targets</w:t>
            </w:r>
            <w:proofErr w:type="gramEnd"/>
          </w:p>
          <w:p w14:paraId="23F60ACF" w14:textId="77777777" w:rsidR="00FA44D4" w:rsidRPr="004E409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tc>
        <w:tc>
          <w:tcPr>
            <w:tcW w:w="1479" w:type="dxa"/>
          </w:tcPr>
          <w:p w14:paraId="31096431"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0E431A0A" w14:textId="77777777" w:rsidTr="00FA44D4">
        <w:tc>
          <w:tcPr>
            <w:tcW w:w="6799" w:type="dxa"/>
          </w:tcPr>
          <w:p w14:paraId="7B1FFFD1" w14:textId="77777777" w:rsidR="00FA44D4" w:rsidRDefault="00FA44D4" w:rsidP="00FA44D4">
            <w:pPr>
              <w:keepNext/>
              <w:widowControl/>
              <w:autoSpaceDE/>
              <w:autoSpaceDN/>
              <w:outlineLvl w:val="1"/>
              <w:rPr>
                <w:rFonts w:asciiTheme="minorHAnsi" w:hAnsiTheme="minorHAnsi" w:cstheme="minorHAnsi"/>
                <w:sz w:val="24"/>
                <w:szCs w:val="24"/>
              </w:rPr>
            </w:pPr>
            <w:r>
              <w:rPr>
                <w:rFonts w:asciiTheme="minorHAnsi" w:hAnsiTheme="minorHAnsi" w:cstheme="minorHAnsi"/>
                <w:sz w:val="24"/>
                <w:szCs w:val="24"/>
              </w:rPr>
              <w:t>Ensure all subject leaders know strategies to support children with SEN in their subject area and effective provision is in place for all children to make good progress across the curriculum</w:t>
            </w:r>
          </w:p>
        </w:tc>
        <w:tc>
          <w:tcPr>
            <w:tcW w:w="1134" w:type="dxa"/>
          </w:tcPr>
          <w:p w14:paraId="15A5F2BC"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All subject leaders</w:t>
            </w:r>
          </w:p>
        </w:tc>
        <w:tc>
          <w:tcPr>
            <w:tcW w:w="1985" w:type="dxa"/>
          </w:tcPr>
          <w:p w14:paraId="1A5DC8E0" w14:textId="259B6183" w:rsidR="00FA44D4" w:rsidRPr="00B5736F" w:rsidRDefault="00E471B8"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Subject leader time – staff meetings</w:t>
            </w:r>
          </w:p>
        </w:tc>
        <w:tc>
          <w:tcPr>
            <w:tcW w:w="2551" w:type="dxa"/>
          </w:tcPr>
          <w:p w14:paraId="1AF00428" w14:textId="77777777" w:rsidR="00FA44D4" w:rsidRPr="004E409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Pr>
                <w:rFonts w:asciiTheme="minorHAnsi" w:eastAsia="ヒラギノ角ゴ Pro W3" w:hAnsiTheme="minorHAnsi" w:cstheme="minorHAnsi"/>
                <w:bCs/>
                <w:color w:val="000000"/>
                <w:lang w:eastAsia="en-US" w:bidi="ar-SA"/>
              </w:rPr>
              <w:t>Children on RON making good progression all areas of the curriculum</w:t>
            </w:r>
          </w:p>
        </w:tc>
        <w:tc>
          <w:tcPr>
            <w:tcW w:w="1479" w:type="dxa"/>
          </w:tcPr>
          <w:p w14:paraId="04DC30A7"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10AE2688" w14:textId="77777777" w:rsidTr="00FA44D4">
        <w:tc>
          <w:tcPr>
            <w:tcW w:w="6799" w:type="dxa"/>
          </w:tcPr>
          <w:p w14:paraId="3F4A9AEB" w14:textId="77777777" w:rsidR="00FA44D4" w:rsidRDefault="00FA44D4" w:rsidP="00FA44D4">
            <w:pPr>
              <w:keepNext/>
              <w:widowControl/>
              <w:autoSpaceDE/>
              <w:autoSpaceDN/>
              <w:outlineLvl w:val="1"/>
              <w:rPr>
                <w:rFonts w:asciiTheme="minorHAnsi" w:hAnsiTheme="minorHAnsi" w:cstheme="minorHAnsi"/>
                <w:sz w:val="24"/>
                <w:szCs w:val="24"/>
              </w:rPr>
            </w:pPr>
          </w:p>
          <w:p w14:paraId="2C26066F" w14:textId="77777777" w:rsidR="00FA44D4" w:rsidRDefault="00FA44D4" w:rsidP="00FA44D4">
            <w:pPr>
              <w:keepNext/>
              <w:widowControl/>
              <w:autoSpaceDE/>
              <w:autoSpaceDN/>
              <w:outlineLvl w:val="1"/>
              <w:rPr>
                <w:rFonts w:asciiTheme="minorHAnsi" w:hAnsiTheme="minorHAnsi" w:cstheme="minorHAnsi"/>
                <w:sz w:val="24"/>
                <w:szCs w:val="24"/>
              </w:rPr>
            </w:pPr>
          </w:p>
          <w:p w14:paraId="49D19ABA" w14:textId="0EA5FD6F" w:rsidR="00FA44D4" w:rsidRDefault="00FA44D4" w:rsidP="00FA44D4">
            <w:pPr>
              <w:keepNext/>
              <w:widowControl/>
              <w:autoSpaceDE/>
              <w:autoSpaceDN/>
              <w:outlineLvl w:val="1"/>
              <w:rPr>
                <w:rFonts w:asciiTheme="minorHAnsi" w:hAnsiTheme="minorHAnsi" w:cstheme="minorHAnsi"/>
                <w:sz w:val="24"/>
                <w:szCs w:val="24"/>
              </w:rPr>
            </w:pPr>
          </w:p>
          <w:p w14:paraId="10F84300" w14:textId="1F2F08E8" w:rsidR="00FA44D4" w:rsidRDefault="00FA44D4" w:rsidP="00FA44D4">
            <w:pPr>
              <w:keepNext/>
              <w:widowControl/>
              <w:autoSpaceDE/>
              <w:autoSpaceDN/>
              <w:outlineLvl w:val="1"/>
              <w:rPr>
                <w:rFonts w:asciiTheme="minorHAnsi" w:hAnsiTheme="minorHAnsi" w:cstheme="minorHAnsi"/>
                <w:sz w:val="24"/>
                <w:szCs w:val="24"/>
              </w:rPr>
            </w:pPr>
          </w:p>
          <w:p w14:paraId="6A755EB5" w14:textId="33BF28F6" w:rsidR="00FA44D4" w:rsidRDefault="00FA44D4" w:rsidP="00FA44D4">
            <w:pPr>
              <w:keepNext/>
              <w:widowControl/>
              <w:autoSpaceDE/>
              <w:autoSpaceDN/>
              <w:outlineLvl w:val="1"/>
              <w:rPr>
                <w:rFonts w:asciiTheme="minorHAnsi" w:hAnsiTheme="minorHAnsi" w:cstheme="minorHAnsi"/>
                <w:sz w:val="24"/>
                <w:szCs w:val="24"/>
              </w:rPr>
            </w:pPr>
          </w:p>
          <w:p w14:paraId="47932BBA" w14:textId="7401478C" w:rsidR="00FA44D4" w:rsidRDefault="00FA44D4" w:rsidP="00FA44D4">
            <w:pPr>
              <w:keepNext/>
              <w:widowControl/>
              <w:autoSpaceDE/>
              <w:autoSpaceDN/>
              <w:outlineLvl w:val="1"/>
              <w:rPr>
                <w:rFonts w:asciiTheme="minorHAnsi" w:hAnsiTheme="minorHAnsi" w:cstheme="minorHAnsi"/>
                <w:sz w:val="24"/>
                <w:szCs w:val="24"/>
              </w:rPr>
            </w:pPr>
          </w:p>
          <w:p w14:paraId="7022C2E9" w14:textId="77777777" w:rsidR="00FA44D4" w:rsidRDefault="00FA44D4" w:rsidP="00FA44D4">
            <w:pPr>
              <w:keepNext/>
              <w:widowControl/>
              <w:autoSpaceDE/>
              <w:autoSpaceDN/>
              <w:outlineLvl w:val="1"/>
              <w:rPr>
                <w:rFonts w:asciiTheme="minorHAnsi" w:hAnsiTheme="minorHAnsi" w:cstheme="minorHAnsi"/>
                <w:sz w:val="24"/>
                <w:szCs w:val="24"/>
              </w:rPr>
            </w:pPr>
          </w:p>
          <w:p w14:paraId="0929B993" w14:textId="77777777" w:rsidR="00FA44D4" w:rsidRDefault="00FA44D4" w:rsidP="00FA44D4">
            <w:pPr>
              <w:keepNext/>
              <w:widowControl/>
              <w:autoSpaceDE/>
              <w:autoSpaceDN/>
              <w:outlineLvl w:val="1"/>
              <w:rPr>
                <w:rFonts w:asciiTheme="minorHAnsi" w:hAnsiTheme="minorHAnsi" w:cstheme="minorHAnsi"/>
                <w:sz w:val="24"/>
                <w:szCs w:val="24"/>
              </w:rPr>
            </w:pPr>
          </w:p>
        </w:tc>
        <w:tc>
          <w:tcPr>
            <w:tcW w:w="1134" w:type="dxa"/>
          </w:tcPr>
          <w:p w14:paraId="20C0F460" w14:textId="77777777" w:rsidR="00FA44D4"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p>
        </w:tc>
        <w:tc>
          <w:tcPr>
            <w:tcW w:w="1985" w:type="dxa"/>
          </w:tcPr>
          <w:p w14:paraId="256BD4A7"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p>
        </w:tc>
        <w:tc>
          <w:tcPr>
            <w:tcW w:w="2551" w:type="dxa"/>
          </w:tcPr>
          <w:p w14:paraId="34C9D2FA" w14:textId="77777777" w:rsidR="00FA44D4"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tc>
        <w:tc>
          <w:tcPr>
            <w:tcW w:w="1479" w:type="dxa"/>
          </w:tcPr>
          <w:p w14:paraId="3DAF7F29"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2BC654CD" w14:textId="77777777" w:rsidTr="00FA44D4">
        <w:tc>
          <w:tcPr>
            <w:tcW w:w="13948" w:type="dxa"/>
            <w:gridSpan w:val="5"/>
            <w:shd w:val="clear" w:color="auto" w:fill="F7CAAC" w:themeFill="accent2" w:themeFillTint="66"/>
          </w:tcPr>
          <w:p w14:paraId="0408F2B2" w14:textId="77777777" w:rsidR="00FA44D4" w:rsidRPr="00B5736F" w:rsidRDefault="00FA44D4" w:rsidP="00FA44D4">
            <w:pPr>
              <w:keepNext/>
              <w:widowControl/>
              <w:autoSpaceDE/>
              <w:autoSpaceDN/>
              <w:jc w:val="center"/>
              <w:outlineLvl w:val="1"/>
              <w:rPr>
                <w:rFonts w:asciiTheme="minorHAnsi" w:eastAsia="ヒラギノ角ゴ Pro W3" w:hAnsiTheme="minorHAnsi" w:cstheme="minorBidi"/>
                <w:b/>
                <w:color w:val="000000"/>
                <w:szCs w:val="20"/>
                <w:lang w:eastAsia="en-US" w:bidi="ar-SA"/>
              </w:rPr>
            </w:pPr>
            <w:r w:rsidRPr="00B5736F">
              <w:rPr>
                <w:rFonts w:asciiTheme="minorHAnsi" w:eastAsiaTheme="minorHAnsi" w:hAnsiTheme="minorHAnsi" w:cstheme="minorBidi"/>
                <w:b/>
                <w:bCs/>
                <w:sz w:val="32"/>
                <w:szCs w:val="32"/>
                <w:u w:val="single"/>
                <w:lang w:eastAsia="en-US" w:bidi="ar-SA"/>
              </w:rPr>
              <w:t>Wider Strategies</w:t>
            </w:r>
          </w:p>
          <w:p w14:paraId="66534E7C"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p w14:paraId="24F6D140"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64191D7D" w14:textId="77777777" w:rsidTr="00FA44D4">
        <w:tc>
          <w:tcPr>
            <w:tcW w:w="13948" w:type="dxa"/>
            <w:gridSpan w:val="5"/>
          </w:tcPr>
          <w:p w14:paraId="72AFFA10" w14:textId="77777777" w:rsidR="00FA44D4" w:rsidRPr="00E471B8" w:rsidRDefault="00FA44D4" w:rsidP="00FA44D4">
            <w:r w:rsidRPr="00E471B8">
              <w:rPr>
                <w:b/>
                <w:bCs/>
              </w:rPr>
              <w:t>Social and emotional health</w:t>
            </w:r>
            <w:r w:rsidRPr="00E471B8">
              <w:t>.</w:t>
            </w:r>
          </w:p>
        </w:tc>
      </w:tr>
      <w:tr w:rsidR="00FA44D4" w:rsidRPr="00B5736F" w14:paraId="30FEF350" w14:textId="77777777" w:rsidTr="00FA44D4">
        <w:tc>
          <w:tcPr>
            <w:tcW w:w="6799" w:type="dxa"/>
          </w:tcPr>
          <w:p w14:paraId="328D30FB" w14:textId="77777777" w:rsidR="00FA44D4" w:rsidRPr="00E471B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E471B8">
              <w:rPr>
                <w:rFonts w:asciiTheme="minorHAnsi" w:eastAsia="ヒラギノ角ゴ Pro W3" w:hAnsiTheme="minorHAnsi" w:cstheme="minorHAnsi"/>
                <w:b/>
                <w:color w:val="000000"/>
                <w:lang w:eastAsia="en-US" w:bidi="ar-SA"/>
              </w:rPr>
              <w:t>Action points</w:t>
            </w:r>
          </w:p>
        </w:tc>
        <w:tc>
          <w:tcPr>
            <w:tcW w:w="1134" w:type="dxa"/>
          </w:tcPr>
          <w:p w14:paraId="6D9CEE97" w14:textId="77777777" w:rsidR="00FA44D4" w:rsidRPr="00E471B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E471B8">
              <w:rPr>
                <w:rFonts w:asciiTheme="minorHAnsi" w:eastAsia="ヒラギノ角ゴ Pro W3" w:hAnsiTheme="minorHAnsi" w:cstheme="minorHAnsi"/>
                <w:b/>
                <w:color w:val="000000"/>
                <w:lang w:eastAsia="en-US" w:bidi="ar-SA"/>
              </w:rPr>
              <w:t>Action by</w:t>
            </w:r>
          </w:p>
        </w:tc>
        <w:tc>
          <w:tcPr>
            <w:tcW w:w="1985" w:type="dxa"/>
          </w:tcPr>
          <w:p w14:paraId="3879F5CA" w14:textId="77777777" w:rsidR="00FA44D4" w:rsidRPr="00E471B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E471B8">
              <w:rPr>
                <w:rFonts w:asciiTheme="minorHAnsi" w:eastAsia="ヒラギノ角ゴ Pro W3" w:hAnsiTheme="minorHAnsi" w:cstheme="minorHAnsi"/>
                <w:b/>
                <w:color w:val="000000"/>
                <w:lang w:eastAsia="en-US" w:bidi="ar-SA"/>
              </w:rPr>
              <w:t>Cost</w:t>
            </w:r>
          </w:p>
        </w:tc>
        <w:tc>
          <w:tcPr>
            <w:tcW w:w="2551" w:type="dxa"/>
          </w:tcPr>
          <w:p w14:paraId="39D7259E" w14:textId="77777777" w:rsidR="00FA44D4" w:rsidRPr="00E471B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E471B8">
              <w:rPr>
                <w:rFonts w:asciiTheme="minorHAnsi" w:eastAsia="ヒラギノ角ゴ Pro W3" w:hAnsiTheme="minorHAnsi" w:cstheme="minorHAnsi"/>
                <w:b/>
                <w:color w:val="000000"/>
                <w:lang w:eastAsia="en-US" w:bidi="ar-SA"/>
              </w:rPr>
              <w:t>Success Criteria/Outcome</w:t>
            </w:r>
          </w:p>
        </w:tc>
        <w:tc>
          <w:tcPr>
            <w:tcW w:w="1479" w:type="dxa"/>
          </w:tcPr>
          <w:p w14:paraId="0DCAF312" w14:textId="77777777" w:rsidR="00FA44D4" w:rsidRPr="00E471B8"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r w:rsidRPr="00E471B8">
              <w:rPr>
                <w:rFonts w:asciiTheme="minorHAnsi" w:eastAsia="ヒラギノ角ゴ Pro W3" w:hAnsiTheme="minorHAnsi" w:cstheme="minorBidi"/>
                <w:b/>
                <w:color w:val="000000"/>
                <w:szCs w:val="20"/>
                <w:lang w:eastAsia="en-US" w:bidi="ar-SA"/>
              </w:rPr>
              <w:t>Review</w:t>
            </w:r>
          </w:p>
          <w:p w14:paraId="3DDBB6C2" w14:textId="77777777" w:rsidR="00FA44D4" w:rsidRPr="00E471B8"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6B5169BA" w14:textId="77777777" w:rsidTr="00FA44D4">
        <w:tc>
          <w:tcPr>
            <w:tcW w:w="6799" w:type="dxa"/>
          </w:tcPr>
          <w:p w14:paraId="1195832C" w14:textId="445B709C" w:rsidR="00FA44D4" w:rsidRPr="00B5736F"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EE056C">
              <w:rPr>
                <w:rFonts w:asciiTheme="minorHAnsi" w:eastAsia="ヒラギノ角ゴ Pro W3" w:hAnsiTheme="minorHAnsi" w:cstheme="minorHAnsi"/>
                <w:bCs/>
                <w:color w:val="000000"/>
                <w:lang w:eastAsia="en-US" w:bidi="ar-SA"/>
              </w:rPr>
              <w:t>Audit of well</w:t>
            </w:r>
            <w:r w:rsidR="006A5A5B">
              <w:rPr>
                <w:rFonts w:asciiTheme="minorHAnsi" w:eastAsia="ヒラギノ角ゴ Pro W3" w:hAnsiTheme="minorHAnsi" w:cstheme="minorHAnsi"/>
                <w:bCs/>
                <w:color w:val="000000"/>
                <w:lang w:eastAsia="en-US" w:bidi="ar-SA"/>
              </w:rPr>
              <w:t>-</w:t>
            </w:r>
            <w:r w:rsidRPr="00EE056C">
              <w:rPr>
                <w:rFonts w:asciiTheme="minorHAnsi" w:eastAsia="ヒラギノ角ゴ Pro W3" w:hAnsiTheme="minorHAnsi" w:cstheme="minorHAnsi"/>
                <w:bCs/>
                <w:color w:val="000000"/>
                <w:lang w:eastAsia="en-US" w:bidi="ar-SA"/>
              </w:rPr>
              <w:t xml:space="preserve">being across school community </w:t>
            </w:r>
            <w:r w:rsidR="002E430D">
              <w:rPr>
                <w:rFonts w:asciiTheme="minorHAnsi" w:eastAsia="ヒラギノ角ゴ Pro W3" w:hAnsiTheme="minorHAnsi" w:cstheme="minorHAnsi"/>
                <w:bCs/>
                <w:color w:val="000000"/>
                <w:lang w:eastAsia="en-US" w:bidi="ar-SA"/>
              </w:rPr>
              <w:t>Autumn 2022</w:t>
            </w:r>
          </w:p>
        </w:tc>
        <w:tc>
          <w:tcPr>
            <w:tcW w:w="1134" w:type="dxa"/>
          </w:tcPr>
          <w:p w14:paraId="2FD5DCEB"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All staff</w:t>
            </w:r>
          </w:p>
        </w:tc>
        <w:tc>
          <w:tcPr>
            <w:tcW w:w="1985" w:type="dxa"/>
          </w:tcPr>
          <w:p w14:paraId="3A88E41C"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n/a</w:t>
            </w:r>
          </w:p>
        </w:tc>
        <w:tc>
          <w:tcPr>
            <w:tcW w:w="2551" w:type="dxa"/>
          </w:tcPr>
          <w:p w14:paraId="30A3DD9D" w14:textId="77777777" w:rsidR="00FA44D4" w:rsidRPr="00B5736F"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352B9B">
              <w:rPr>
                <w:rFonts w:asciiTheme="minorHAnsi" w:eastAsia="ヒラギノ角ゴ Pro W3" w:hAnsiTheme="minorHAnsi" w:cstheme="minorHAnsi"/>
                <w:bCs/>
                <w:color w:val="000000"/>
                <w:lang w:eastAsia="en-US" w:bidi="ar-SA"/>
              </w:rPr>
              <w:t>Survey complete and informing actions</w:t>
            </w:r>
          </w:p>
        </w:tc>
        <w:tc>
          <w:tcPr>
            <w:tcW w:w="1479" w:type="dxa"/>
          </w:tcPr>
          <w:p w14:paraId="1979A8E7"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1E1A7363" w14:textId="77777777" w:rsidTr="00FA44D4">
        <w:tc>
          <w:tcPr>
            <w:tcW w:w="6799" w:type="dxa"/>
          </w:tcPr>
          <w:p w14:paraId="2D51ED2C" w14:textId="0FA3F03A" w:rsidR="00FA44D4"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EE056C">
              <w:rPr>
                <w:rFonts w:asciiTheme="minorHAnsi" w:eastAsia="ヒラギノ角ゴ Pro W3" w:hAnsiTheme="minorHAnsi" w:cstheme="minorHAnsi"/>
                <w:bCs/>
                <w:color w:val="000000"/>
                <w:lang w:eastAsia="en-US" w:bidi="ar-SA"/>
              </w:rPr>
              <w:t xml:space="preserve">Children’s Mental Health and </w:t>
            </w:r>
            <w:proofErr w:type="spellStart"/>
            <w:r w:rsidRPr="00EE056C">
              <w:rPr>
                <w:rFonts w:asciiTheme="minorHAnsi" w:eastAsia="ヒラギノ角ゴ Pro W3" w:hAnsiTheme="minorHAnsi" w:cstheme="minorHAnsi"/>
                <w:bCs/>
                <w:color w:val="000000"/>
                <w:lang w:eastAsia="en-US" w:bidi="ar-SA"/>
              </w:rPr>
              <w:t>Well being</w:t>
            </w:r>
            <w:proofErr w:type="spellEnd"/>
            <w:r w:rsidRPr="00EE056C">
              <w:rPr>
                <w:rFonts w:asciiTheme="minorHAnsi" w:eastAsia="ヒラギノ角ゴ Pro W3" w:hAnsiTheme="minorHAnsi" w:cstheme="minorHAnsi"/>
                <w:bCs/>
                <w:color w:val="000000"/>
                <w:lang w:eastAsia="en-US" w:bidi="ar-SA"/>
              </w:rPr>
              <w:t xml:space="preserve"> policy complete</w:t>
            </w:r>
            <w:r w:rsidR="002E430D">
              <w:rPr>
                <w:rFonts w:asciiTheme="minorHAnsi" w:eastAsia="ヒラギノ角ゴ Pro W3" w:hAnsiTheme="minorHAnsi" w:cstheme="minorHAnsi"/>
                <w:bCs/>
                <w:color w:val="000000"/>
                <w:lang w:eastAsia="en-US" w:bidi="ar-SA"/>
              </w:rPr>
              <w:t xml:space="preserve">, shared with staff and all </w:t>
            </w:r>
            <w:proofErr w:type="gramStart"/>
            <w:r w:rsidR="002E430D">
              <w:rPr>
                <w:rFonts w:asciiTheme="minorHAnsi" w:eastAsia="ヒラギノ角ゴ Pro W3" w:hAnsiTheme="minorHAnsi" w:cstheme="minorHAnsi"/>
                <w:bCs/>
                <w:color w:val="000000"/>
                <w:lang w:eastAsia="en-US" w:bidi="ar-SA"/>
              </w:rPr>
              <w:t>stakeholders</w:t>
            </w:r>
            <w:proofErr w:type="gramEnd"/>
          </w:p>
          <w:p w14:paraId="1F43888F" w14:textId="130D1248" w:rsidR="006A5A5B" w:rsidRPr="00EE056C" w:rsidRDefault="006A5A5B" w:rsidP="00FA44D4">
            <w:pPr>
              <w:keepNext/>
              <w:widowControl/>
              <w:autoSpaceDE/>
              <w:autoSpaceDN/>
              <w:outlineLvl w:val="1"/>
              <w:rPr>
                <w:rFonts w:asciiTheme="minorHAnsi" w:eastAsia="ヒラギノ角ゴ Pro W3" w:hAnsiTheme="minorHAnsi" w:cstheme="minorHAnsi"/>
                <w:bCs/>
                <w:color w:val="000000"/>
                <w:lang w:eastAsia="en-US" w:bidi="ar-SA"/>
              </w:rPr>
            </w:pPr>
            <w:r>
              <w:rPr>
                <w:rFonts w:asciiTheme="minorHAnsi" w:eastAsia="ヒラギノ角ゴ Pro W3" w:hAnsiTheme="minorHAnsi" w:cstheme="minorHAnsi"/>
                <w:bCs/>
                <w:color w:val="000000"/>
                <w:lang w:eastAsia="en-US" w:bidi="ar-SA"/>
              </w:rPr>
              <w:t>Policy to include quality first teaching strategies that are universally used across the school, and intervention strategies for children with more acute need.</w:t>
            </w:r>
          </w:p>
          <w:p w14:paraId="3B047A57" w14:textId="77777777" w:rsidR="00FA44D4" w:rsidRPr="00EE056C"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p w14:paraId="35D62EC7" w14:textId="77777777" w:rsidR="00FA44D4" w:rsidRPr="00EE056C"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p w14:paraId="74CD5398" w14:textId="77777777" w:rsidR="00FA44D4" w:rsidRPr="00EE056C"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p w14:paraId="040CDD1E" w14:textId="77777777" w:rsidR="00FA44D4" w:rsidRPr="00B5736F"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p>
        </w:tc>
        <w:tc>
          <w:tcPr>
            <w:tcW w:w="1134" w:type="dxa"/>
          </w:tcPr>
          <w:p w14:paraId="7C8B74C7"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HT/PT</w:t>
            </w:r>
          </w:p>
        </w:tc>
        <w:tc>
          <w:tcPr>
            <w:tcW w:w="1985" w:type="dxa"/>
          </w:tcPr>
          <w:p w14:paraId="0D0BEEEE" w14:textId="77777777" w:rsidR="00FA44D4" w:rsidRPr="00B5736F"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n/a</w:t>
            </w:r>
          </w:p>
        </w:tc>
        <w:tc>
          <w:tcPr>
            <w:tcW w:w="2551" w:type="dxa"/>
          </w:tcPr>
          <w:p w14:paraId="1DD9E506" w14:textId="0BC15FFA" w:rsidR="00FA44D4" w:rsidRPr="00B5736F"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352B9B">
              <w:rPr>
                <w:rFonts w:asciiTheme="minorHAnsi" w:eastAsia="ヒラギノ角ゴ Pro W3" w:hAnsiTheme="minorHAnsi" w:cstheme="minorHAnsi"/>
                <w:bCs/>
                <w:color w:val="000000"/>
                <w:lang w:eastAsia="en-US" w:bidi="ar-SA"/>
              </w:rPr>
              <w:t>Children mental health and well-being policy shared with all stakeholders and implemented</w:t>
            </w:r>
          </w:p>
        </w:tc>
        <w:tc>
          <w:tcPr>
            <w:tcW w:w="1479" w:type="dxa"/>
          </w:tcPr>
          <w:p w14:paraId="4B33D25F" w14:textId="77777777" w:rsidR="00FA44D4" w:rsidRPr="00B5736F"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7720B6" w:rsidRPr="00B5736F" w14:paraId="2FCA2F37" w14:textId="77777777" w:rsidTr="00FA44D4">
        <w:tc>
          <w:tcPr>
            <w:tcW w:w="6799" w:type="dxa"/>
          </w:tcPr>
          <w:p w14:paraId="4380B283" w14:textId="4DA0132F" w:rsidR="007720B6" w:rsidRPr="00EE056C" w:rsidRDefault="007720B6" w:rsidP="00FA44D4">
            <w:pPr>
              <w:keepNext/>
              <w:widowControl/>
              <w:autoSpaceDE/>
              <w:autoSpaceDN/>
              <w:outlineLvl w:val="1"/>
              <w:rPr>
                <w:rFonts w:asciiTheme="minorHAnsi" w:eastAsia="ヒラギノ角ゴ Pro W3" w:hAnsiTheme="minorHAnsi" w:cstheme="minorHAnsi"/>
                <w:bCs/>
                <w:color w:val="000000"/>
                <w:lang w:eastAsia="en-US" w:bidi="ar-SA"/>
              </w:rPr>
            </w:pPr>
            <w:r>
              <w:rPr>
                <w:rFonts w:asciiTheme="minorHAnsi" w:eastAsia="ヒラギノ角ゴ Pro W3" w:hAnsiTheme="minorHAnsi" w:cstheme="minorHAnsi"/>
                <w:bCs/>
                <w:color w:val="000000"/>
                <w:lang w:eastAsia="en-US" w:bidi="ar-SA"/>
              </w:rPr>
              <w:t>Whole school TIS updates to ensure all staff understand this approach at a whole school lev</w:t>
            </w:r>
            <w:r w:rsidR="005035F6">
              <w:rPr>
                <w:rFonts w:asciiTheme="minorHAnsi" w:eastAsia="ヒラギノ角ゴ Pro W3" w:hAnsiTheme="minorHAnsi" w:cstheme="minorHAnsi"/>
                <w:bCs/>
                <w:color w:val="000000"/>
                <w:lang w:eastAsia="en-US" w:bidi="ar-SA"/>
              </w:rPr>
              <w:t>el</w:t>
            </w:r>
          </w:p>
        </w:tc>
        <w:tc>
          <w:tcPr>
            <w:tcW w:w="1134" w:type="dxa"/>
          </w:tcPr>
          <w:p w14:paraId="3B4D1B04" w14:textId="0A7B913F" w:rsidR="007720B6" w:rsidRDefault="007720B6"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PT</w:t>
            </w:r>
          </w:p>
        </w:tc>
        <w:tc>
          <w:tcPr>
            <w:tcW w:w="1985" w:type="dxa"/>
          </w:tcPr>
          <w:p w14:paraId="1812309D" w14:textId="3AA7CAE0" w:rsidR="007720B6" w:rsidRDefault="007720B6" w:rsidP="00FA44D4">
            <w:pPr>
              <w:keepNext/>
              <w:widowControl/>
              <w:autoSpaceDE/>
              <w:autoSpaceDN/>
              <w:outlineLvl w:val="1"/>
              <w:rPr>
                <w:rFonts w:asciiTheme="minorHAnsi" w:eastAsia="ヒラギノ角ゴ Pro W3" w:hAnsiTheme="minorHAnsi" w:cstheme="minorHAnsi"/>
                <w:b/>
                <w:color w:val="000000"/>
                <w:lang w:eastAsia="en-US" w:bidi="ar-SA"/>
              </w:rPr>
            </w:pPr>
            <w:r>
              <w:rPr>
                <w:rFonts w:asciiTheme="minorHAnsi" w:eastAsia="ヒラギノ角ゴ Pro W3" w:hAnsiTheme="minorHAnsi" w:cstheme="minorHAnsi"/>
                <w:b/>
                <w:color w:val="000000"/>
                <w:lang w:eastAsia="en-US" w:bidi="ar-SA"/>
              </w:rPr>
              <w:t>Possible cost</w:t>
            </w:r>
          </w:p>
        </w:tc>
        <w:tc>
          <w:tcPr>
            <w:tcW w:w="2551" w:type="dxa"/>
          </w:tcPr>
          <w:p w14:paraId="0CDFA771" w14:textId="285311EC" w:rsidR="007720B6" w:rsidRPr="00352B9B" w:rsidRDefault="007720B6" w:rsidP="00FA44D4">
            <w:pPr>
              <w:keepNext/>
              <w:widowControl/>
              <w:autoSpaceDE/>
              <w:autoSpaceDN/>
              <w:outlineLvl w:val="1"/>
              <w:rPr>
                <w:rFonts w:asciiTheme="minorHAnsi" w:eastAsia="ヒラギノ角ゴ Pro W3" w:hAnsiTheme="minorHAnsi" w:cstheme="minorHAnsi"/>
                <w:bCs/>
                <w:color w:val="000000"/>
                <w:lang w:eastAsia="en-US" w:bidi="ar-SA"/>
              </w:rPr>
            </w:pPr>
            <w:r>
              <w:rPr>
                <w:rFonts w:asciiTheme="minorHAnsi" w:eastAsia="ヒラギノ角ゴ Pro W3" w:hAnsiTheme="minorHAnsi" w:cstheme="minorHAnsi"/>
                <w:bCs/>
                <w:color w:val="000000"/>
                <w:lang w:eastAsia="en-US" w:bidi="ar-SA"/>
              </w:rPr>
              <w:t xml:space="preserve">Whole school joint understanding of working as a TIS school </w:t>
            </w:r>
          </w:p>
        </w:tc>
        <w:tc>
          <w:tcPr>
            <w:tcW w:w="1479" w:type="dxa"/>
          </w:tcPr>
          <w:p w14:paraId="7B275A90" w14:textId="77777777" w:rsidR="007720B6" w:rsidRPr="00B5736F" w:rsidRDefault="007720B6" w:rsidP="00FA44D4">
            <w:pPr>
              <w:keepNext/>
              <w:widowControl/>
              <w:autoSpaceDE/>
              <w:autoSpaceDN/>
              <w:outlineLvl w:val="1"/>
              <w:rPr>
                <w:rFonts w:asciiTheme="minorHAnsi" w:eastAsia="ヒラギノ角ゴ Pro W3" w:hAnsiTheme="minorHAnsi" w:cstheme="minorBidi"/>
                <w:b/>
                <w:color w:val="000000"/>
                <w:szCs w:val="20"/>
                <w:lang w:eastAsia="en-US" w:bidi="ar-SA"/>
              </w:rPr>
            </w:pPr>
          </w:p>
        </w:tc>
      </w:tr>
      <w:tr w:rsidR="00FA44D4" w:rsidRPr="00B5736F" w14:paraId="00AFB5C5" w14:textId="77777777" w:rsidTr="00FA44D4">
        <w:tc>
          <w:tcPr>
            <w:tcW w:w="13948" w:type="dxa"/>
            <w:gridSpan w:val="5"/>
          </w:tcPr>
          <w:p w14:paraId="77C94D84" w14:textId="77777777" w:rsidR="00FA44D4" w:rsidRPr="00F12AE8" w:rsidRDefault="00FA44D4" w:rsidP="00FA44D4">
            <w:pPr>
              <w:keepNext/>
              <w:widowControl/>
              <w:autoSpaceDE/>
              <w:autoSpaceDN/>
              <w:outlineLvl w:val="1"/>
              <w:rPr>
                <w:rFonts w:asciiTheme="minorHAnsi" w:eastAsia="ヒラギノ角ゴ Pro W3" w:hAnsiTheme="minorHAnsi" w:cstheme="minorBidi"/>
                <w:b/>
                <w:color w:val="000000"/>
                <w:szCs w:val="20"/>
                <w:lang w:eastAsia="en-US" w:bidi="ar-SA"/>
              </w:rPr>
            </w:pPr>
            <w:r w:rsidRPr="00F12AE8">
              <w:rPr>
                <w:rFonts w:asciiTheme="minorHAnsi" w:eastAsia="ヒラギノ角ゴ Pro W3" w:hAnsiTheme="minorHAnsi" w:cstheme="minorHAnsi"/>
                <w:b/>
                <w:color w:val="000000"/>
                <w:lang w:eastAsia="en-US" w:bidi="ar-SA"/>
              </w:rPr>
              <w:t>Parent and carer engagement</w:t>
            </w:r>
          </w:p>
        </w:tc>
      </w:tr>
      <w:tr w:rsidR="00FA44D4" w:rsidRPr="00B5736F" w14:paraId="4879E647" w14:textId="77777777" w:rsidTr="00FA44D4">
        <w:tc>
          <w:tcPr>
            <w:tcW w:w="6799" w:type="dxa"/>
          </w:tcPr>
          <w:p w14:paraId="6FDD00EF" w14:textId="77777777" w:rsidR="00FA44D4" w:rsidRPr="00F12AE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F12AE8">
              <w:rPr>
                <w:rFonts w:asciiTheme="minorHAnsi" w:eastAsia="ヒラギノ角ゴ Pro W3" w:hAnsiTheme="minorHAnsi" w:cstheme="minorHAnsi"/>
                <w:b/>
                <w:color w:val="000000"/>
                <w:lang w:eastAsia="en-US" w:bidi="ar-SA"/>
              </w:rPr>
              <w:t xml:space="preserve">Invite parent carers to information evenings about learning during the </w:t>
            </w:r>
            <w:proofErr w:type="gramStart"/>
            <w:r w:rsidRPr="00F12AE8">
              <w:rPr>
                <w:rFonts w:asciiTheme="minorHAnsi" w:eastAsia="ヒラギノ角ゴ Pro W3" w:hAnsiTheme="minorHAnsi" w:cstheme="minorHAnsi"/>
                <w:b/>
                <w:color w:val="000000"/>
                <w:lang w:eastAsia="en-US" w:bidi="ar-SA"/>
              </w:rPr>
              <w:t>year</w:t>
            </w:r>
            <w:proofErr w:type="gramEnd"/>
          </w:p>
          <w:p w14:paraId="0C79BDC6" w14:textId="77777777" w:rsidR="00FA44D4" w:rsidRPr="00F12AE8" w:rsidRDefault="00FA44D4" w:rsidP="00FA44D4">
            <w:pPr>
              <w:pStyle w:val="ListParagraph"/>
              <w:keepNext/>
              <w:widowControl/>
              <w:numPr>
                <w:ilvl w:val="0"/>
                <w:numId w:val="38"/>
              </w:numPr>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Class Meetings – September</w:t>
            </w:r>
          </w:p>
          <w:p w14:paraId="357217FE" w14:textId="154871F7" w:rsidR="00FA44D4" w:rsidRPr="00F12AE8" w:rsidRDefault="00FA44D4" w:rsidP="00FA44D4">
            <w:pPr>
              <w:pStyle w:val="ListParagraph"/>
              <w:keepNext/>
              <w:widowControl/>
              <w:numPr>
                <w:ilvl w:val="0"/>
                <w:numId w:val="38"/>
              </w:numPr>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 xml:space="preserve">New reception Little </w:t>
            </w:r>
            <w:proofErr w:type="spellStart"/>
            <w:r w:rsidRPr="00F12AE8">
              <w:rPr>
                <w:rFonts w:asciiTheme="minorHAnsi" w:eastAsia="ヒラギノ角ゴ Pro W3" w:hAnsiTheme="minorHAnsi" w:cstheme="minorHAnsi"/>
                <w:bCs/>
                <w:color w:val="000000"/>
                <w:lang w:eastAsia="en-US" w:bidi="ar-SA"/>
              </w:rPr>
              <w:t>Wandle</w:t>
            </w:r>
            <w:proofErr w:type="spellEnd"/>
            <w:r w:rsidRPr="00F12AE8">
              <w:rPr>
                <w:rFonts w:asciiTheme="minorHAnsi" w:eastAsia="ヒラギノ角ゴ Pro W3" w:hAnsiTheme="minorHAnsi" w:cstheme="minorHAnsi"/>
                <w:bCs/>
                <w:color w:val="000000"/>
                <w:lang w:eastAsia="en-US" w:bidi="ar-SA"/>
              </w:rPr>
              <w:t xml:space="preserve"> </w:t>
            </w:r>
            <w:r w:rsidR="00E359C7" w:rsidRPr="00F12AE8">
              <w:rPr>
                <w:rFonts w:asciiTheme="minorHAnsi" w:eastAsia="ヒラギノ角ゴ Pro W3" w:hAnsiTheme="minorHAnsi" w:cstheme="minorHAnsi"/>
                <w:bCs/>
                <w:color w:val="000000"/>
                <w:lang w:eastAsia="en-US" w:bidi="ar-SA"/>
              </w:rPr>
              <w:t xml:space="preserve">Reading meeting -Autumn </w:t>
            </w:r>
            <w:proofErr w:type="gramStart"/>
            <w:r w:rsidR="00E359C7" w:rsidRPr="00F12AE8">
              <w:rPr>
                <w:rFonts w:asciiTheme="minorHAnsi" w:eastAsia="ヒラギノ角ゴ Pro W3" w:hAnsiTheme="minorHAnsi" w:cstheme="minorHAnsi"/>
                <w:bCs/>
                <w:color w:val="000000"/>
                <w:lang w:eastAsia="en-US" w:bidi="ar-SA"/>
              </w:rPr>
              <w:t>term</w:t>
            </w:r>
            <w:proofErr w:type="gramEnd"/>
          </w:p>
          <w:p w14:paraId="750F348D" w14:textId="77777777" w:rsidR="00FA44D4" w:rsidRPr="00F12AE8" w:rsidRDefault="00FA44D4" w:rsidP="00FA44D4">
            <w:pPr>
              <w:pStyle w:val="ListParagraph"/>
              <w:keepNext/>
              <w:widowControl/>
              <w:numPr>
                <w:ilvl w:val="0"/>
                <w:numId w:val="38"/>
              </w:numPr>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New Spelling approaches</w:t>
            </w:r>
          </w:p>
          <w:p w14:paraId="635FF7C9" w14:textId="77777777" w:rsidR="00FA44D4" w:rsidRPr="00F12AE8" w:rsidRDefault="00FA44D4" w:rsidP="00FA44D4">
            <w:pPr>
              <w:pStyle w:val="ListParagraph"/>
              <w:keepNext/>
              <w:widowControl/>
              <w:numPr>
                <w:ilvl w:val="0"/>
                <w:numId w:val="38"/>
              </w:numPr>
              <w:autoSpaceDE/>
              <w:autoSpaceDN/>
              <w:outlineLvl w:val="1"/>
              <w:rPr>
                <w:rFonts w:asciiTheme="minorHAnsi" w:eastAsia="ヒラギノ角ゴ Pro W3" w:hAnsiTheme="minorHAnsi" w:cstheme="minorHAnsi"/>
                <w:b/>
                <w:color w:val="000000"/>
                <w:lang w:eastAsia="en-US" w:bidi="ar-SA"/>
              </w:rPr>
            </w:pPr>
            <w:r w:rsidRPr="00F12AE8">
              <w:rPr>
                <w:rFonts w:asciiTheme="minorHAnsi" w:eastAsia="ヒラギノ角ゴ Pro W3" w:hAnsiTheme="minorHAnsi" w:cstheme="minorHAnsi"/>
                <w:bCs/>
                <w:color w:val="000000"/>
                <w:lang w:eastAsia="en-US" w:bidi="ar-SA"/>
              </w:rPr>
              <w:lastRenderedPageBreak/>
              <w:t>Resilience workshop</w:t>
            </w:r>
          </w:p>
        </w:tc>
        <w:tc>
          <w:tcPr>
            <w:tcW w:w="1134" w:type="dxa"/>
          </w:tcPr>
          <w:p w14:paraId="73B1CFE1" w14:textId="77777777" w:rsidR="00FA44D4" w:rsidRPr="00F12AE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F12AE8">
              <w:rPr>
                <w:rFonts w:asciiTheme="minorHAnsi" w:eastAsia="ヒラギノ角ゴ Pro W3" w:hAnsiTheme="minorHAnsi" w:cstheme="minorHAnsi"/>
                <w:b/>
                <w:color w:val="000000"/>
                <w:lang w:eastAsia="en-US" w:bidi="ar-SA"/>
              </w:rPr>
              <w:lastRenderedPageBreak/>
              <w:t xml:space="preserve">HT </w:t>
            </w:r>
          </w:p>
          <w:p w14:paraId="0780E03B" w14:textId="77777777" w:rsidR="00FA44D4" w:rsidRPr="00F12AE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F12AE8">
              <w:rPr>
                <w:rFonts w:asciiTheme="minorHAnsi" w:eastAsia="ヒラギノ角ゴ Pro W3" w:hAnsiTheme="minorHAnsi" w:cstheme="minorHAnsi"/>
                <w:b/>
                <w:color w:val="000000"/>
                <w:lang w:eastAsia="en-US" w:bidi="ar-SA"/>
              </w:rPr>
              <w:t>JS subject leaders</w:t>
            </w:r>
          </w:p>
        </w:tc>
        <w:tc>
          <w:tcPr>
            <w:tcW w:w="1985" w:type="dxa"/>
          </w:tcPr>
          <w:p w14:paraId="7626E3B7" w14:textId="77777777" w:rsidR="00FA44D4" w:rsidRPr="00F12AE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F12AE8">
              <w:rPr>
                <w:rFonts w:asciiTheme="minorHAnsi" w:eastAsia="ヒラギノ角ゴ Pro W3" w:hAnsiTheme="minorHAnsi" w:cstheme="minorHAnsi"/>
                <w:b/>
                <w:color w:val="000000"/>
                <w:lang w:eastAsia="en-US" w:bidi="ar-SA"/>
              </w:rPr>
              <w:t>£100</w:t>
            </w:r>
          </w:p>
        </w:tc>
        <w:tc>
          <w:tcPr>
            <w:tcW w:w="2551" w:type="dxa"/>
          </w:tcPr>
          <w:p w14:paraId="4CFACABB" w14:textId="77777777" w:rsidR="00FA44D4" w:rsidRPr="00F12AE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 xml:space="preserve">Increased engagement in children’s learning </w:t>
            </w:r>
          </w:p>
          <w:p w14:paraId="4C404D76" w14:textId="77777777" w:rsidR="00FA44D4" w:rsidRPr="00F12AE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Improved attendance</w:t>
            </w:r>
          </w:p>
        </w:tc>
        <w:tc>
          <w:tcPr>
            <w:tcW w:w="1479" w:type="dxa"/>
          </w:tcPr>
          <w:p w14:paraId="59E8866D" w14:textId="77777777" w:rsidR="00FA44D4" w:rsidRPr="00C228D9" w:rsidRDefault="00FA44D4" w:rsidP="00FA44D4">
            <w:pPr>
              <w:keepNext/>
              <w:widowControl/>
              <w:autoSpaceDE/>
              <w:autoSpaceDN/>
              <w:outlineLvl w:val="1"/>
              <w:rPr>
                <w:rFonts w:asciiTheme="minorHAnsi" w:eastAsia="ヒラギノ角ゴ Pro W3" w:hAnsiTheme="minorHAnsi" w:cstheme="minorBidi"/>
                <w:b/>
                <w:color w:val="000000"/>
                <w:szCs w:val="20"/>
                <w:highlight w:val="yellow"/>
                <w:lang w:eastAsia="en-US" w:bidi="ar-SA"/>
              </w:rPr>
            </w:pPr>
          </w:p>
        </w:tc>
      </w:tr>
      <w:tr w:rsidR="00FA44D4" w:rsidRPr="00B5736F" w14:paraId="0D06BA47" w14:textId="77777777" w:rsidTr="00FA44D4">
        <w:tc>
          <w:tcPr>
            <w:tcW w:w="6799" w:type="dxa"/>
          </w:tcPr>
          <w:p w14:paraId="0784141A" w14:textId="77777777" w:rsidR="00FA44D4" w:rsidRPr="00F12AE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
                <w:color w:val="000000"/>
                <w:lang w:eastAsia="en-US" w:bidi="ar-SA"/>
              </w:rPr>
              <w:t xml:space="preserve">Building community </w:t>
            </w:r>
            <w:r w:rsidRPr="00F12AE8">
              <w:rPr>
                <w:rFonts w:asciiTheme="minorHAnsi" w:eastAsia="ヒラギノ角ゴ Pro W3" w:hAnsiTheme="minorHAnsi" w:cstheme="minorHAnsi"/>
                <w:bCs/>
                <w:color w:val="000000"/>
                <w:lang w:eastAsia="en-US" w:bidi="ar-SA"/>
              </w:rPr>
              <w:t>Continued work on ensuring there are community opportunities offered to parents and children:</w:t>
            </w:r>
          </w:p>
          <w:p w14:paraId="7103E8E8" w14:textId="77777777" w:rsidR="00FA44D4" w:rsidRPr="00F12AE8" w:rsidRDefault="00FA44D4" w:rsidP="00FA44D4">
            <w:pPr>
              <w:pStyle w:val="ListParagraph"/>
              <w:keepNext/>
              <w:widowControl/>
              <w:numPr>
                <w:ilvl w:val="0"/>
                <w:numId w:val="40"/>
              </w:numPr>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Feast for Families @ St John’s every Friday</w:t>
            </w:r>
          </w:p>
          <w:p w14:paraId="3E0B06B7" w14:textId="77777777" w:rsidR="00FA44D4" w:rsidRPr="00F12AE8" w:rsidRDefault="00FA44D4" w:rsidP="00050E86">
            <w:pPr>
              <w:pStyle w:val="ListParagraph"/>
              <w:keepNext/>
              <w:widowControl/>
              <w:autoSpaceDE/>
              <w:autoSpaceDN/>
              <w:ind w:left="720"/>
              <w:outlineLvl w:val="1"/>
              <w:rPr>
                <w:rFonts w:asciiTheme="minorHAnsi" w:eastAsia="ヒラギノ角ゴ Pro W3" w:hAnsiTheme="minorHAnsi" w:cstheme="minorHAnsi"/>
                <w:bCs/>
                <w:color w:val="000000"/>
                <w:lang w:eastAsia="en-US" w:bidi="ar-SA"/>
              </w:rPr>
            </w:pPr>
          </w:p>
        </w:tc>
        <w:tc>
          <w:tcPr>
            <w:tcW w:w="1134" w:type="dxa"/>
          </w:tcPr>
          <w:p w14:paraId="480D6CD4" w14:textId="58CBD0C2" w:rsidR="00FA44D4" w:rsidRPr="00F12AE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F12AE8">
              <w:rPr>
                <w:rFonts w:asciiTheme="minorHAnsi" w:eastAsia="ヒラギノ角ゴ Pro W3" w:hAnsiTheme="minorHAnsi" w:cstheme="minorHAnsi"/>
                <w:b/>
                <w:color w:val="000000"/>
                <w:lang w:eastAsia="en-US" w:bidi="ar-SA"/>
              </w:rPr>
              <w:t>HT liaise with Rev Sian</w:t>
            </w:r>
            <w:r w:rsidR="00E359C7" w:rsidRPr="00F12AE8">
              <w:rPr>
                <w:rFonts w:asciiTheme="minorHAnsi" w:eastAsia="ヒラギノ角ゴ Pro W3" w:hAnsiTheme="minorHAnsi" w:cstheme="minorHAnsi"/>
                <w:b/>
                <w:color w:val="000000"/>
                <w:lang w:eastAsia="en-US" w:bidi="ar-SA"/>
              </w:rPr>
              <w:t xml:space="preserve"> and Cluster Family workers</w:t>
            </w:r>
          </w:p>
        </w:tc>
        <w:tc>
          <w:tcPr>
            <w:tcW w:w="1985" w:type="dxa"/>
          </w:tcPr>
          <w:p w14:paraId="4614CC65" w14:textId="77777777" w:rsidR="00FA44D4" w:rsidRPr="00F12AE8" w:rsidRDefault="00FA44D4" w:rsidP="00FA44D4">
            <w:pPr>
              <w:keepNext/>
              <w:widowControl/>
              <w:autoSpaceDE/>
              <w:autoSpaceDN/>
              <w:outlineLvl w:val="1"/>
              <w:rPr>
                <w:rFonts w:asciiTheme="minorHAnsi" w:eastAsia="ヒラギノ角ゴ Pro W3" w:hAnsiTheme="minorHAnsi" w:cstheme="minorHAnsi"/>
                <w:b/>
                <w:color w:val="000000"/>
                <w:lang w:eastAsia="en-US" w:bidi="ar-SA"/>
              </w:rPr>
            </w:pPr>
            <w:r w:rsidRPr="00F12AE8">
              <w:rPr>
                <w:rFonts w:asciiTheme="minorHAnsi" w:eastAsia="ヒラギノ角ゴ Pro W3" w:hAnsiTheme="minorHAnsi" w:cstheme="minorHAnsi"/>
                <w:b/>
                <w:color w:val="000000"/>
                <w:lang w:eastAsia="en-US" w:bidi="ar-SA"/>
              </w:rPr>
              <w:t>N/a</w:t>
            </w:r>
          </w:p>
        </w:tc>
        <w:tc>
          <w:tcPr>
            <w:tcW w:w="2551" w:type="dxa"/>
          </w:tcPr>
          <w:p w14:paraId="26F20E31" w14:textId="77777777" w:rsidR="00FA44D4" w:rsidRPr="00F12AE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 xml:space="preserve">Increased engagement in children’s learning </w:t>
            </w:r>
          </w:p>
          <w:p w14:paraId="2F173CED" w14:textId="77777777" w:rsidR="00FA44D4" w:rsidRPr="00F12AE8" w:rsidRDefault="00FA44D4" w:rsidP="00FA44D4">
            <w:pPr>
              <w:keepNext/>
              <w:widowControl/>
              <w:autoSpaceDE/>
              <w:autoSpaceDN/>
              <w:outlineLvl w:val="1"/>
              <w:rPr>
                <w:rFonts w:asciiTheme="minorHAnsi" w:eastAsia="ヒラギノ角ゴ Pro W3" w:hAnsiTheme="minorHAnsi" w:cstheme="minorHAnsi"/>
                <w:bCs/>
                <w:color w:val="000000"/>
                <w:lang w:eastAsia="en-US" w:bidi="ar-SA"/>
              </w:rPr>
            </w:pPr>
            <w:r w:rsidRPr="00F12AE8">
              <w:rPr>
                <w:rFonts w:asciiTheme="minorHAnsi" w:eastAsia="ヒラギノ角ゴ Pro W3" w:hAnsiTheme="minorHAnsi" w:cstheme="minorHAnsi"/>
                <w:bCs/>
                <w:color w:val="000000"/>
                <w:lang w:eastAsia="en-US" w:bidi="ar-SA"/>
              </w:rPr>
              <w:t xml:space="preserve">Improved </w:t>
            </w:r>
            <w:proofErr w:type="spellStart"/>
            <w:r w:rsidRPr="00F12AE8">
              <w:rPr>
                <w:rFonts w:asciiTheme="minorHAnsi" w:eastAsia="ヒラギノ角ゴ Pro W3" w:hAnsiTheme="minorHAnsi" w:cstheme="minorHAnsi"/>
                <w:bCs/>
                <w:color w:val="000000"/>
                <w:lang w:eastAsia="en-US" w:bidi="ar-SA"/>
              </w:rPr>
              <w:t>well being</w:t>
            </w:r>
            <w:proofErr w:type="spellEnd"/>
            <w:r w:rsidRPr="00F12AE8">
              <w:rPr>
                <w:rFonts w:asciiTheme="minorHAnsi" w:eastAsia="ヒラギノ角ゴ Pro W3" w:hAnsiTheme="minorHAnsi" w:cstheme="minorHAnsi"/>
                <w:bCs/>
                <w:color w:val="000000"/>
                <w:lang w:eastAsia="en-US" w:bidi="ar-SA"/>
              </w:rPr>
              <w:t xml:space="preserve"> for families </w:t>
            </w:r>
          </w:p>
        </w:tc>
        <w:tc>
          <w:tcPr>
            <w:tcW w:w="1479" w:type="dxa"/>
          </w:tcPr>
          <w:p w14:paraId="298922BF" w14:textId="77777777" w:rsidR="00FA44D4" w:rsidRPr="00C228D9" w:rsidRDefault="00FA44D4" w:rsidP="00FA44D4">
            <w:pPr>
              <w:keepNext/>
              <w:widowControl/>
              <w:autoSpaceDE/>
              <w:autoSpaceDN/>
              <w:outlineLvl w:val="1"/>
              <w:rPr>
                <w:rFonts w:asciiTheme="minorHAnsi" w:eastAsia="ヒラギノ角ゴ Pro W3" w:hAnsiTheme="minorHAnsi" w:cstheme="minorBidi"/>
                <w:b/>
                <w:color w:val="000000"/>
                <w:szCs w:val="20"/>
                <w:highlight w:val="yellow"/>
                <w:lang w:eastAsia="en-US" w:bidi="ar-SA"/>
              </w:rPr>
            </w:pPr>
          </w:p>
        </w:tc>
      </w:tr>
    </w:tbl>
    <w:p w14:paraId="436106A3" w14:textId="77777777" w:rsidR="00B5736F" w:rsidRPr="008165BB" w:rsidRDefault="00B5736F" w:rsidP="00B5736F">
      <w:pPr>
        <w:widowControl/>
        <w:autoSpaceDE/>
        <w:autoSpaceDN/>
        <w:spacing w:after="160" w:line="259" w:lineRule="auto"/>
        <w:rPr>
          <w:rFonts w:asciiTheme="minorHAnsi" w:eastAsiaTheme="minorHAnsi" w:hAnsiTheme="minorHAnsi" w:cstheme="minorBidi"/>
          <w:sz w:val="24"/>
          <w:szCs w:val="24"/>
          <w:lang w:eastAsia="en-US" w:bidi="ar-SA"/>
        </w:rPr>
      </w:pPr>
    </w:p>
    <w:p w14:paraId="1401855C" w14:textId="77777777" w:rsidR="00B5736F" w:rsidRPr="00B5736F" w:rsidRDefault="00B5736F" w:rsidP="00B5736F">
      <w:pPr>
        <w:widowControl/>
        <w:autoSpaceDE/>
        <w:autoSpaceDN/>
        <w:spacing w:after="160" w:line="259" w:lineRule="auto"/>
        <w:rPr>
          <w:rFonts w:asciiTheme="minorHAnsi" w:eastAsiaTheme="minorHAnsi" w:hAnsiTheme="minorHAnsi" w:cstheme="minorBidi"/>
          <w:lang w:eastAsia="en-US" w:bidi="ar-SA"/>
        </w:rPr>
      </w:pPr>
    </w:p>
    <w:p w14:paraId="59A31621" w14:textId="77777777" w:rsidR="00C829B2" w:rsidRDefault="00C829B2" w:rsidP="00D3180D">
      <w:pPr>
        <w:rPr>
          <w:rFonts w:asciiTheme="minorHAnsi" w:hAnsiTheme="minorHAnsi" w:cstheme="minorHAnsi"/>
          <w:sz w:val="56"/>
          <w:szCs w:val="56"/>
        </w:rPr>
      </w:pPr>
    </w:p>
    <w:p w14:paraId="2E489F30" w14:textId="77777777" w:rsidR="003D5DF1" w:rsidRDefault="003D5DF1" w:rsidP="00D3180D">
      <w:pPr>
        <w:rPr>
          <w:rFonts w:asciiTheme="minorHAnsi" w:hAnsiTheme="minorHAnsi" w:cstheme="minorHAnsi"/>
          <w:sz w:val="56"/>
          <w:szCs w:val="56"/>
        </w:rPr>
      </w:pPr>
    </w:p>
    <w:p w14:paraId="62702B65" w14:textId="043DB9E1" w:rsidR="00D3507D" w:rsidRDefault="00D3507D" w:rsidP="00693D9D">
      <w:pPr>
        <w:rPr>
          <w:rFonts w:asciiTheme="minorHAnsi" w:hAnsiTheme="minorHAnsi" w:cstheme="minorHAnsi"/>
          <w:sz w:val="56"/>
          <w:szCs w:val="56"/>
        </w:rPr>
      </w:pPr>
    </w:p>
    <w:p w14:paraId="4F10ADB3" w14:textId="77777777" w:rsidR="00D3507D" w:rsidRDefault="00D3507D" w:rsidP="00693D9D">
      <w:pPr>
        <w:rPr>
          <w:rFonts w:asciiTheme="minorHAnsi" w:hAnsiTheme="minorHAnsi" w:cstheme="minorHAnsi"/>
          <w:sz w:val="56"/>
          <w:szCs w:val="56"/>
        </w:rPr>
      </w:pPr>
    </w:p>
    <w:p w14:paraId="63E4B7D4" w14:textId="77777777" w:rsidR="00616CED" w:rsidRDefault="00616CED" w:rsidP="00693D9D">
      <w:pPr>
        <w:rPr>
          <w:rFonts w:asciiTheme="minorHAnsi" w:hAnsiTheme="minorHAnsi" w:cstheme="minorHAnsi"/>
          <w:sz w:val="56"/>
          <w:szCs w:val="56"/>
        </w:rPr>
      </w:pPr>
    </w:p>
    <w:p w14:paraId="6F00FBA6" w14:textId="77777777" w:rsidR="00616CED" w:rsidRDefault="00616CED" w:rsidP="00693D9D">
      <w:pPr>
        <w:rPr>
          <w:rFonts w:asciiTheme="minorHAnsi" w:hAnsiTheme="minorHAnsi" w:cstheme="minorHAnsi"/>
          <w:sz w:val="56"/>
          <w:szCs w:val="56"/>
        </w:rPr>
      </w:pPr>
    </w:p>
    <w:p w14:paraId="23824F0C" w14:textId="77777777" w:rsidR="00924294" w:rsidRDefault="00924294" w:rsidP="003F6241">
      <w:pPr>
        <w:rPr>
          <w:rFonts w:asciiTheme="minorHAnsi" w:hAnsiTheme="minorHAnsi" w:cstheme="minorHAnsi"/>
          <w:sz w:val="56"/>
          <w:szCs w:val="56"/>
        </w:rPr>
      </w:pPr>
    </w:p>
    <w:p w14:paraId="0BC74B11" w14:textId="77777777" w:rsidR="00C94F2B" w:rsidRDefault="00C94F2B" w:rsidP="00E829E5">
      <w:pPr>
        <w:rPr>
          <w:rFonts w:asciiTheme="minorHAnsi" w:hAnsiTheme="minorHAnsi" w:cstheme="minorHAnsi"/>
          <w:sz w:val="56"/>
          <w:szCs w:val="56"/>
        </w:rPr>
      </w:pPr>
    </w:p>
    <w:p w14:paraId="1ADBCE47" w14:textId="77777777" w:rsidR="00E829E5" w:rsidRPr="000D44F9" w:rsidRDefault="00E829E5" w:rsidP="009A612B">
      <w:pPr>
        <w:rPr>
          <w:rFonts w:asciiTheme="minorHAnsi" w:hAnsiTheme="minorHAnsi" w:cstheme="minorHAnsi"/>
          <w:sz w:val="56"/>
          <w:szCs w:val="56"/>
        </w:rPr>
      </w:pPr>
    </w:p>
    <w:sectPr w:rsidR="00E829E5" w:rsidRPr="000D44F9" w:rsidSect="000D44F9">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0284" w14:textId="77777777" w:rsidR="007E6FA5" w:rsidRDefault="007E6FA5" w:rsidP="000D44F9">
      <w:r>
        <w:separator/>
      </w:r>
    </w:p>
  </w:endnote>
  <w:endnote w:type="continuationSeparator" w:id="0">
    <w:p w14:paraId="2EF593EC" w14:textId="77777777" w:rsidR="007E6FA5" w:rsidRDefault="007E6FA5" w:rsidP="000D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ight">
    <w:altName w:val="Arial"/>
    <w:charset w:val="00"/>
    <w:family w:val="auto"/>
    <w:pitch w:val="variable"/>
    <w:sig w:usb0="A00002FF" w:usb1="5000205B" w:usb2="00000002" w:usb3="00000000" w:csb0="00000007" w:csb1="00000000"/>
  </w:font>
  <w:font w:name="Lato">
    <w:altName w:val="Segoe UI"/>
    <w:charset w:val="00"/>
    <w:family w:val="swiss"/>
    <w:pitch w:val="variable"/>
    <w:sig w:usb0="E10002FF" w:usb1="5000ECFF" w:usb2="00000021"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10995"/>
      <w:docPartObj>
        <w:docPartGallery w:val="Page Numbers (Bottom of Page)"/>
        <w:docPartUnique/>
      </w:docPartObj>
    </w:sdtPr>
    <w:sdtEndPr>
      <w:rPr>
        <w:noProof/>
      </w:rPr>
    </w:sdtEndPr>
    <w:sdtContent>
      <w:p w14:paraId="442E6800" w14:textId="77777777" w:rsidR="00F125E8" w:rsidRDefault="00F125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58AB6E" w14:textId="77777777" w:rsidR="00F125E8" w:rsidRDefault="00F12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3B7" w14:textId="77777777" w:rsidR="007E6FA5" w:rsidRDefault="007E6FA5" w:rsidP="000D44F9">
      <w:r>
        <w:separator/>
      </w:r>
    </w:p>
  </w:footnote>
  <w:footnote w:type="continuationSeparator" w:id="0">
    <w:p w14:paraId="3C836451" w14:textId="77777777" w:rsidR="007E6FA5" w:rsidRDefault="007E6FA5" w:rsidP="000D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F3E"/>
    <w:multiLevelType w:val="hybridMultilevel"/>
    <w:tmpl w:val="7740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1CD"/>
    <w:multiLevelType w:val="hybridMultilevel"/>
    <w:tmpl w:val="E24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A9A"/>
    <w:multiLevelType w:val="hybridMultilevel"/>
    <w:tmpl w:val="CCC0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429EE"/>
    <w:multiLevelType w:val="hybridMultilevel"/>
    <w:tmpl w:val="30BAD2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F5765"/>
    <w:multiLevelType w:val="hybridMultilevel"/>
    <w:tmpl w:val="0318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73E57"/>
    <w:multiLevelType w:val="hybridMultilevel"/>
    <w:tmpl w:val="C1D6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10511"/>
    <w:multiLevelType w:val="hybridMultilevel"/>
    <w:tmpl w:val="391A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D0C5E"/>
    <w:multiLevelType w:val="hybridMultilevel"/>
    <w:tmpl w:val="C5B42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5461D"/>
    <w:multiLevelType w:val="hybridMultilevel"/>
    <w:tmpl w:val="206C596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7C0EE7"/>
    <w:multiLevelType w:val="hybridMultilevel"/>
    <w:tmpl w:val="B46E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03751"/>
    <w:multiLevelType w:val="hybridMultilevel"/>
    <w:tmpl w:val="5B9CD6A0"/>
    <w:lvl w:ilvl="0" w:tplc="3E86E678">
      <w:start w:val="1"/>
      <w:numFmt w:val="decimal"/>
      <w:lvlText w:val="%1."/>
      <w:lvlJc w:val="left"/>
      <w:pPr>
        <w:ind w:left="720" w:hanging="360"/>
      </w:pPr>
    </w:lvl>
    <w:lvl w:ilvl="1" w:tplc="3A16A702">
      <w:start w:val="1"/>
      <w:numFmt w:val="lowerLetter"/>
      <w:lvlText w:val="%2."/>
      <w:lvlJc w:val="left"/>
      <w:pPr>
        <w:ind w:left="1440" w:hanging="360"/>
      </w:pPr>
    </w:lvl>
    <w:lvl w:ilvl="2" w:tplc="83BAD68A">
      <w:start w:val="1"/>
      <w:numFmt w:val="lowerRoman"/>
      <w:lvlText w:val="%3."/>
      <w:lvlJc w:val="right"/>
      <w:pPr>
        <w:ind w:left="2160" w:hanging="180"/>
      </w:pPr>
    </w:lvl>
    <w:lvl w:ilvl="3" w:tplc="139480E4">
      <w:start w:val="1"/>
      <w:numFmt w:val="decimal"/>
      <w:lvlText w:val="%4."/>
      <w:lvlJc w:val="left"/>
      <w:pPr>
        <w:ind w:left="2880" w:hanging="360"/>
      </w:pPr>
    </w:lvl>
    <w:lvl w:ilvl="4" w:tplc="09C89538">
      <w:start w:val="1"/>
      <w:numFmt w:val="lowerLetter"/>
      <w:lvlText w:val="%5."/>
      <w:lvlJc w:val="left"/>
      <w:pPr>
        <w:ind w:left="3600" w:hanging="360"/>
      </w:pPr>
    </w:lvl>
    <w:lvl w:ilvl="5" w:tplc="1BC49E76">
      <w:start w:val="1"/>
      <w:numFmt w:val="lowerRoman"/>
      <w:lvlText w:val="%6."/>
      <w:lvlJc w:val="right"/>
      <w:pPr>
        <w:ind w:left="4320" w:hanging="180"/>
      </w:pPr>
    </w:lvl>
    <w:lvl w:ilvl="6" w:tplc="8EBA0DD2">
      <w:start w:val="1"/>
      <w:numFmt w:val="decimal"/>
      <w:lvlText w:val="%7."/>
      <w:lvlJc w:val="left"/>
      <w:pPr>
        <w:ind w:left="5040" w:hanging="360"/>
      </w:pPr>
    </w:lvl>
    <w:lvl w:ilvl="7" w:tplc="B1FE06DE">
      <w:start w:val="1"/>
      <w:numFmt w:val="lowerLetter"/>
      <w:lvlText w:val="%8."/>
      <w:lvlJc w:val="left"/>
      <w:pPr>
        <w:ind w:left="5760" w:hanging="360"/>
      </w:pPr>
    </w:lvl>
    <w:lvl w:ilvl="8" w:tplc="C4662E0E">
      <w:start w:val="1"/>
      <w:numFmt w:val="lowerRoman"/>
      <w:lvlText w:val="%9."/>
      <w:lvlJc w:val="right"/>
      <w:pPr>
        <w:ind w:left="6480" w:hanging="180"/>
      </w:pPr>
    </w:lvl>
  </w:abstractNum>
  <w:abstractNum w:abstractNumId="11" w15:restartNumberingAfterBreak="0">
    <w:nsid w:val="189D79F0"/>
    <w:multiLevelType w:val="hybridMultilevel"/>
    <w:tmpl w:val="6A20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41E80"/>
    <w:multiLevelType w:val="hybridMultilevel"/>
    <w:tmpl w:val="206C5964"/>
    <w:lvl w:ilvl="0" w:tplc="AC3E3A1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4013A7"/>
    <w:multiLevelType w:val="hybridMultilevel"/>
    <w:tmpl w:val="1E6A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C7C38"/>
    <w:multiLevelType w:val="hybridMultilevel"/>
    <w:tmpl w:val="9E2A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0517C"/>
    <w:multiLevelType w:val="hybridMultilevel"/>
    <w:tmpl w:val="CC68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530A2"/>
    <w:multiLevelType w:val="hybridMultilevel"/>
    <w:tmpl w:val="0736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F5462"/>
    <w:multiLevelType w:val="hybridMultilevel"/>
    <w:tmpl w:val="D1E4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474FC"/>
    <w:multiLevelType w:val="hybridMultilevel"/>
    <w:tmpl w:val="87C4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23135"/>
    <w:multiLevelType w:val="hybridMultilevel"/>
    <w:tmpl w:val="D7D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C77563"/>
    <w:multiLevelType w:val="hybridMultilevel"/>
    <w:tmpl w:val="BD24B3A6"/>
    <w:lvl w:ilvl="0" w:tplc="538A62FC">
      <w:start w:val="1"/>
      <w:numFmt w:val="decimal"/>
      <w:lvlText w:val="%1."/>
      <w:lvlJc w:val="left"/>
      <w:pPr>
        <w:ind w:left="720" w:hanging="360"/>
      </w:pPr>
    </w:lvl>
    <w:lvl w:ilvl="1" w:tplc="E770513E">
      <w:start w:val="1"/>
      <w:numFmt w:val="lowerLetter"/>
      <w:lvlText w:val="%2."/>
      <w:lvlJc w:val="left"/>
      <w:pPr>
        <w:ind w:left="1440" w:hanging="360"/>
      </w:pPr>
    </w:lvl>
    <w:lvl w:ilvl="2" w:tplc="1C7C2B3E">
      <w:start w:val="1"/>
      <w:numFmt w:val="lowerRoman"/>
      <w:lvlText w:val="%3."/>
      <w:lvlJc w:val="right"/>
      <w:pPr>
        <w:ind w:left="2160" w:hanging="180"/>
      </w:pPr>
    </w:lvl>
    <w:lvl w:ilvl="3" w:tplc="2CC00B7A">
      <w:start w:val="1"/>
      <w:numFmt w:val="decimal"/>
      <w:lvlText w:val="%4."/>
      <w:lvlJc w:val="left"/>
      <w:pPr>
        <w:ind w:left="2880" w:hanging="360"/>
      </w:pPr>
    </w:lvl>
    <w:lvl w:ilvl="4" w:tplc="A3B833D0">
      <w:start w:val="1"/>
      <w:numFmt w:val="lowerLetter"/>
      <w:lvlText w:val="%5."/>
      <w:lvlJc w:val="left"/>
      <w:pPr>
        <w:ind w:left="3600" w:hanging="360"/>
      </w:pPr>
    </w:lvl>
    <w:lvl w:ilvl="5" w:tplc="04D24690">
      <w:start w:val="1"/>
      <w:numFmt w:val="lowerRoman"/>
      <w:lvlText w:val="%6."/>
      <w:lvlJc w:val="right"/>
      <w:pPr>
        <w:ind w:left="4320" w:hanging="180"/>
      </w:pPr>
    </w:lvl>
    <w:lvl w:ilvl="6" w:tplc="76B4588A">
      <w:start w:val="1"/>
      <w:numFmt w:val="decimal"/>
      <w:lvlText w:val="%7."/>
      <w:lvlJc w:val="left"/>
      <w:pPr>
        <w:ind w:left="5040" w:hanging="360"/>
      </w:pPr>
    </w:lvl>
    <w:lvl w:ilvl="7" w:tplc="21924566">
      <w:start w:val="1"/>
      <w:numFmt w:val="lowerLetter"/>
      <w:lvlText w:val="%8."/>
      <w:lvlJc w:val="left"/>
      <w:pPr>
        <w:ind w:left="5760" w:hanging="360"/>
      </w:pPr>
    </w:lvl>
    <w:lvl w:ilvl="8" w:tplc="B07AA6D4">
      <w:start w:val="1"/>
      <w:numFmt w:val="lowerRoman"/>
      <w:lvlText w:val="%9."/>
      <w:lvlJc w:val="right"/>
      <w:pPr>
        <w:ind w:left="6480" w:hanging="180"/>
      </w:pPr>
    </w:lvl>
  </w:abstractNum>
  <w:abstractNum w:abstractNumId="21" w15:restartNumberingAfterBreak="0">
    <w:nsid w:val="3DEA04A4"/>
    <w:multiLevelType w:val="hybridMultilevel"/>
    <w:tmpl w:val="35ECF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F1454"/>
    <w:multiLevelType w:val="hybridMultilevel"/>
    <w:tmpl w:val="5D26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811DFC"/>
    <w:multiLevelType w:val="hybridMultilevel"/>
    <w:tmpl w:val="0994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F1E02"/>
    <w:multiLevelType w:val="hybridMultilevel"/>
    <w:tmpl w:val="CBC8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13F55"/>
    <w:multiLevelType w:val="hybridMultilevel"/>
    <w:tmpl w:val="E0943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6" w15:restartNumberingAfterBreak="0">
    <w:nsid w:val="4C440790"/>
    <w:multiLevelType w:val="hybridMultilevel"/>
    <w:tmpl w:val="8CD6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83227"/>
    <w:multiLevelType w:val="hybridMultilevel"/>
    <w:tmpl w:val="669A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C4925"/>
    <w:multiLevelType w:val="hybridMultilevel"/>
    <w:tmpl w:val="206C5964"/>
    <w:lvl w:ilvl="0" w:tplc="AC3E3A1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BE763C"/>
    <w:multiLevelType w:val="hybridMultilevel"/>
    <w:tmpl w:val="722C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27FF2"/>
    <w:multiLevelType w:val="hybridMultilevel"/>
    <w:tmpl w:val="26C6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538EA"/>
    <w:multiLevelType w:val="hybridMultilevel"/>
    <w:tmpl w:val="56C4EE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B470D53"/>
    <w:multiLevelType w:val="hybridMultilevel"/>
    <w:tmpl w:val="D6D4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738FE"/>
    <w:multiLevelType w:val="hybridMultilevel"/>
    <w:tmpl w:val="5D2A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5376C"/>
    <w:multiLevelType w:val="hybridMultilevel"/>
    <w:tmpl w:val="C2E0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37EEF"/>
    <w:multiLevelType w:val="hybridMultilevel"/>
    <w:tmpl w:val="8D0230C6"/>
    <w:lvl w:ilvl="0" w:tplc="6B32F772">
      <w:start w:val="1"/>
      <w:numFmt w:val="decimal"/>
      <w:lvlText w:val="%1."/>
      <w:lvlJc w:val="left"/>
      <w:pPr>
        <w:ind w:left="795" w:hanging="43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5625BC"/>
    <w:multiLevelType w:val="hybridMultilevel"/>
    <w:tmpl w:val="9F783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5E02F9"/>
    <w:multiLevelType w:val="hybridMultilevel"/>
    <w:tmpl w:val="7B78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750AA"/>
    <w:multiLevelType w:val="hybridMultilevel"/>
    <w:tmpl w:val="EA9E3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30240C"/>
    <w:multiLevelType w:val="hybridMultilevel"/>
    <w:tmpl w:val="1F58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0D3E6C"/>
    <w:multiLevelType w:val="hybridMultilevel"/>
    <w:tmpl w:val="764CAD16"/>
    <w:lvl w:ilvl="0" w:tplc="FF8E78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46A58"/>
    <w:multiLevelType w:val="hybridMultilevel"/>
    <w:tmpl w:val="053A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7963C5"/>
    <w:multiLevelType w:val="hybridMultilevel"/>
    <w:tmpl w:val="5FEE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A51AD"/>
    <w:multiLevelType w:val="hybridMultilevel"/>
    <w:tmpl w:val="6022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643716">
    <w:abstractNumId w:val="16"/>
  </w:num>
  <w:num w:numId="2" w16cid:durableId="2037928809">
    <w:abstractNumId w:val="27"/>
  </w:num>
  <w:num w:numId="3" w16cid:durableId="978727082">
    <w:abstractNumId w:val="24"/>
  </w:num>
  <w:num w:numId="4" w16cid:durableId="584144543">
    <w:abstractNumId w:val="1"/>
  </w:num>
  <w:num w:numId="5" w16cid:durableId="1426345370">
    <w:abstractNumId w:val="34"/>
  </w:num>
  <w:num w:numId="6" w16cid:durableId="1686783685">
    <w:abstractNumId w:val="31"/>
  </w:num>
  <w:num w:numId="7" w16cid:durableId="2018268983">
    <w:abstractNumId w:val="25"/>
  </w:num>
  <w:num w:numId="8" w16cid:durableId="1814366694">
    <w:abstractNumId w:val="23"/>
  </w:num>
  <w:num w:numId="9" w16cid:durableId="556743026">
    <w:abstractNumId w:val="35"/>
  </w:num>
  <w:num w:numId="10" w16cid:durableId="1648511011">
    <w:abstractNumId w:val="12"/>
  </w:num>
  <w:num w:numId="11" w16cid:durableId="1367873033">
    <w:abstractNumId w:val="7"/>
  </w:num>
  <w:num w:numId="12" w16cid:durableId="1331955539">
    <w:abstractNumId w:val="28"/>
  </w:num>
  <w:num w:numId="13" w16cid:durableId="1184393030">
    <w:abstractNumId w:val="38"/>
  </w:num>
  <w:num w:numId="14" w16cid:durableId="1922180801">
    <w:abstractNumId w:val="33"/>
  </w:num>
  <w:num w:numId="15" w16cid:durableId="1643608493">
    <w:abstractNumId w:val="42"/>
  </w:num>
  <w:num w:numId="16" w16cid:durableId="231741795">
    <w:abstractNumId w:val="22"/>
  </w:num>
  <w:num w:numId="17" w16cid:durableId="23674648">
    <w:abstractNumId w:val="37"/>
  </w:num>
  <w:num w:numId="18" w16cid:durableId="1624727015">
    <w:abstractNumId w:val="32"/>
  </w:num>
  <w:num w:numId="19" w16cid:durableId="1905524987">
    <w:abstractNumId w:val="11"/>
  </w:num>
  <w:num w:numId="20" w16cid:durableId="447242082">
    <w:abstractNumId w:val="3"/>
  </w:num>
  <w:num w:numId="21" w16cid:durableId="253054894">
    <w:abstractNumId w:val="21"/>
  </w:num>
  <w:num w:numId="22" w16cid:durableId="143744163">
    <w:abstractNumId w:val="13"/>
  </w:num>
  <w:num w:numId="23" w16cid:durableId="428309787">
    <w:abstractNumId w:val="4"/>
  </w:num>
  <w:num w:numId="24" w16cid:durableId="966351184">
    <w:abstractNumId w:val="2"/>
  </w:num>
  <w:num w:numId="25" w16cid:durableId="1225069394">
    <w:abstractNumId w:val="36"/>
  </w:num>
  <w:num w:numId="26" w16cid:durableId="266155442">
    <w:abstractNumId w:val="9"/>
  </w:num>
  <w:num w:numId="27" w16cid:durableId="2132044134">
    <w:abstractNumId w:val="18"/>
  </w:num>
  <w:num w:numId="28" w16cid:durableId="1794404076">
    <w:abstractNumId w:val="15"/>
  </w:num>
  <w:num w:numId="29" w16cid:durableId="327563159">
    <w:abstractNumId w:val="26"/>
  </w:num>
  <w:num w:numId="30" w16cid:durableId="519317757">
    <w:abstractNumId w:val="8"/>
  </w:num>
  <w:num w:numId="31" w16cid:durableId="1958102148">
    <w:abstractNumId w:val="10"/>
  </w:num>
  <w:num w:numId="32" w16cid:durableId="1190290578">
    <w:abstractNumId w:val="20"/>
  </w:num>
  <w:num w:numId="33" w16cid:durableId="1929457126">
    <w:abstractNumId w:val="30"/>
  </w:num>
  <w:num w:numId="34" w16cid:durableId="449516589">
    <w:abstractNumId w:val="39"/>
  </w:num>
  <w:num w:numId="35" w16cid:durableId="1872063528">
    <w:abstractNumId w:val="40"/>
  </w:num>
  <w:num w:numId="36" w16cid:durableId="180441688">
    <w:abstractNumId w:val="17"/>
  </w:num>
  <w:num w:numId="37" w16cid:durableId="780497633">
    <w:abstractNumId w:val="41"/>
  </w:num>
  <w:num w:numId="38" w16cid:durableId="1783764209">
    <w:abstractNumId w:val="5"/>
  </w:num>
  <w:num w:numId="39" w16cid:durableId="903418909">
    <w:abstractNumId w:val="29"/>
  </w:num>
  <w:num w:numId="40" w16cid:durableId="1058239443">
    <w:abstractNumId w:val="19"/>
  </w:num>
  <w:num w:numId="41" w16cid:durableId="964694221">
    <w:abstractNumId w:val="14"/>
  </w:num>
  <w:num w:numId="42" w16cid:durableId="1213348416">
    <w:abstractNumId w:val="43"/>
  </w:num>
  <w:num w:numId="43" w16cid:durableId="1007252738">
    <w:abstractNumId w:val="6"/>
  </w:num>
  <w:num w:numId="44" w16cid:durableId="127232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F9"/>
    <w:rsid w:val="00012BC0"/>
    <w:rsid w:val="00015816"/>
    <w:rsid w:val="000227CE"/>
    <w:rsid w:val="000230C8"/>
    <w:rsid w:val="00024FD6"/>
    <w:rsid w:val="00030A1B"/>
    <w:rsid w:val="00036245"/>
    <w:rsid w:val="000362BE"/>
    <w:rsid w:val="0005042E"/>
    <w:rsid w:val="00050E86"/>
    <w:rsid w:val="0005274D"/>
    <w:rsid w:val="00054807"/>
    <w:rsid w:val="00060653"/>
    <w:rsid w:val="00070CAA"/>
    <w:rsid w:val="00075E9F"/>
    <w:rsid w:val="0008069A"/>
    <w:rsid w:val="00086E6C"/>
    <w:rsid w:val="000A3948"/>
    <w:rsid w:val="000B48BA"/>
    <w:rsid w:val="000C0679"/>
    <w:rsid w:val="000C22A8"/>
    <w:rsid w:val="000C23C9"/>
    <w:rsid w:val="000C4B03"/>
    <w:rsid w:val="000C533D"/>
    <w:rsid w:val="000C66B4"/>
    <w:rsid w:val="000D44F9"/>
    <w:rsid w:val="000D45FB"/>
    <w:rsid w:val="000E03AD"/>
    <w:rsid w:val="000E1D0A"/>
    <w:rsid w:val="000E2F01"/>
    <w:rsid w:val="000E50E4"/>
    <w:rsid w:val="000E57F4"/>
    <w:rsid w:val="000F21D6"/>
    <w:rsid w:val="00103980"/>
    <w:rsid w:val="00117B48"/>
    <w:rsid w:val="0012661E"/>
    <w:rsid w:val="00136344"/>
    <w:rsid w:val="001542A5"/>
    <w:rsid w:val="00154F76"/>
    <w:rsid w:val="00155F96"/>
    <w:rsid w:val="00160237"/>
    <w:rsid w:val="0016222F"/>
    <w:rsid w:val="001707A2"/>
    <w:rsid w:val="00171D00"/>
    <w:rsid w:val="00171E89"/>
    <w:rsid w:val="001771D1"/>
    <w:rsid w:val="001843CF"/>
    <w:rsid w:val="00184846"/>
    <w:rsid w:val="00194120"/>
    <w:rsid w:val="001A134B"/>
    <w:rsid w:val="001A5143"/>
    <w:rsid w:val="001B0803"/>
    <w:rsid w:val="001B463A"/>
    <w:rsid w:val="001B7302"/>
    <w:rsid w:val="001C1F3D"/>
    <w:rsid w:val="001C29FE"/>
    <w:rsid w:val="001D7B17"/>
    <w:rsid w:val="001D7F1B"/>
    <w:rsid w:val="001F2764"/>
    <w:rsid w:val="001F5FFD"/>
    <w:rsid w:val="002045DB"/>
    <w:rsid w:val="00213617"/>
    <w:rsid w:val="0021620E"/>
    <w:rsid w:val="00226160"/>
    <w:rsid w:val="002265C8"/>
    <w:rsid w:val="00227899"/>
    <w:rsid w:val="00240E21"/>
    <w:rsid w:val="00243F7F"/>
    <w:rsid w:val="00247EA4"/>
    <w:rsid w:val="00250A18"/>
    <w:rsid w:val="002525AE"/>
    <w:rsid w:val="00253E98"/>
    <w:rsid w:val="0027044E"/>
    <w:rsid w:val="00272265"/>
    <w:rsid w:val="002735F0"/>
    <w:rsid w:val="002850F2"/>
    <w:rsid w:val="0028778F"/>
    <w:rsid w:val="002A5566"/>
    <w:rsid w:val="002C0079"/>
    <w:rsid w:val="002C65CE"/>
    <w:rsid w:val="002C6D9C"/>
    <w:rsid w:val="002D3BA6"/>
    <w:rsid w:val="002E430D"/>
    <w:rsid w:val="002E4853"/>
    <w:rsid w:val="002E58A1"/>
    <w:rsid w:val="002E59D3"/>
    <w:rsid w:val="002E5FFC"/>
    <w:rsid w:val="002F02CB"/>
    <w:rsid w:val="002F3806"/>
    <w:rsid w:val="003073AA"/>
    <w:rsid w:val="00351DFC"/>
    <w:rsid w:val="00352B9B"/>
    <w:rsid w:val="003567BB"/>
    <w:rsid w:val="00362972"/>
    <w:rsid w:val="003642BD"/>
    <w:rsid w:val="00364A31"/>
    <w:rsid w:val="00375A23"/>
    <w:rsid w:val="00377422"/>
    <w:rsid w:val="0038018A"/>
    <w:rsid w:val="00384BFE"/>
    <w:rsid w:val="003A72D7"/>
    <w:rsid w:val="003B0976"/>
    <w:rsid w:val="003B68DE"/>
    <w:rsid w:val="003C5391"/>
    <w:rsid w:val="003D5DF1"/>
    <w:rsid w:val="003F2CC0"/>
    <w:rsid w:val="003F6023"/>
    <w:rsid w:val="003F6241"/>
    <w:rsid w:val="004038CE"/>
    <w:rsid w:val="0043081D"/>
    <w:rsid w:val="0043345E"/>
    <w:rsid w:val="004356DF"/>
    <w:rsid w:val="00437B24"/>
    <w:rsid w:val="00450329"/>
    <w:rsid w:val="00452DC2"/>
    <w:rsid w:val="00454132"/>
    <w:rsid w:val="00454D7F"/>
    <w:rsid w:val="004733B3"/>
    <w:rsid w:val="00473A44"/>
    <w:rsid w:val="004742AD"/>
    <w:rsid w:val="004745DC"/>
    <w:rsid w:val="004844D2"/>
    <w:rsid w:val="004853C7"/>
    <w:rsid w:val="00497605"/>
    <w:rsid w:val="004A7F83"/>
    <w:rsid w:val="004B01BD"/>
    <w:rsid w:val="004B4BD4"/>
    <w:rsid w:val="004B7CA0"/>
    <w:rsid w:val="004C2116"/>
    <w:rsid w:val="004D21FA"/>
    <w:rsid w:val="004D4A8F"/>
    <w:rsid w:val="004E1112"/>
    <w:rsid w:val="004E4098"/>
    <w:rsid w:val="004F057B"/>
    <w:rsid w:val="004F4D02"/>
    <w:rsid w:val="004F5644"/>
    <w:rsid w:val="004F785D"/>
    <w:rsid w:val="005035F6"/>
    <w:rsid w:val="00510DB6"/>
    <w:rsid w:val="005113D8"/>
    <w:rsid w:val="00513573"/>
    <w:rsid w:val="005142C8"/>
    <w:rsid w:val="0051577C"/>
    <w:rsid w:val="00524D96"/>
    <w:rsid w:val="00527648"/>
    <w:rsid w:val="00536F3B"/>
    <w:rsid w:val="00546A37"/>
    <w:rsid w:val="00547093"/>
    <w:rsid w:val="00551AF1"/>
    <w:rsid w:val="00552962"/>
    <w:rsid w:val="00553320"/>
    <w:rsid w:val="00553B06"/>
    <w:rsid w:val="00571307"/>
    <w:rsid w:val="00571617"/>
    <w:rsid w:val="00574B77"/>
    <w:rsid w:val="0058066E"/>
    <w:rsid w:val="00584322"/>
    <w:rsid w:val="00585590"/>
    <w:rsid w:val="00587199"/>
    <w:rsid w:val="005B3530"/>
    <w:rsid w:val="005C3C6B"/>
    <w:rsid w:val="005C5302"/>
    <w:rsid w:val="005E0AD5"/>
    <w:rsid w:val="005E19E5"/>
    <w:rsid w:val="005F64CA"/>
    <w:rsid w:val="006073E3"/>
    <w:rsid w:val="00611A0C"/>
    <w:rsid w:val="0061262A"/>
    <w:rsid w:val="0061643B"/>
    <w:rsid w:val="00616CED"/>
    <w:rsid w:val="006310B9"/>
    <w:rsid w:val="00645728"/>
    <w:rsid w:val="00646726"/>
    <w:rsid w:val="00651916"/>
    <w:rsid w:val="00653459"/>
    <w:rsid w:val="00655AD1"/>
    <w:rsid w:val="00657309"/>
    <w:rsid w:val="00662279"/>
    <w:rsid w:val="0066326B"/>
    <w:rsid w:val="00666D5F"/>
    <w:rsid w:val="00677AAB"/>
    <w:rsid w:val="00680A08"/>
    <w:rsid w:val="00693D9D"/>
    <w:rsid w:val="00694ECF"/>
    <w:rsid w:val="006A5A5B"/>
    <w:rsid w:val="006A6C02"/>
    <w:rsid w:val="006B4390"/>
    <w:rsid w:val="006C7A18"/>
    <w:rsid w:val="00701DCC"/>
    <w:rsid w:val="00717DDD"/>
    <w:rsid w:val="00723FB0"/>
    <w:rsid w:val="00742FF2"/>
    <w:rsid w:val="00744B7D"/>
    <w:rsid w:val="00751C04"/>
    <w:rsid w:val="00752C6A"/>
    <w:rsid w:val="00753FC2"/>
    <w:rsid w:val="0075549E"/>
    <w:rsid w:val="00755A9C"/>
    <w:rsid w:val="007720B6"/>
    <w:rsid w:val="00777104"/>
    <w:rsid w:val="00777F85"/>
    <w:rsid w:val="00780316"/>
    <w:rsid w:val="0078134B"/>
    <w:rsid w:val="0078331E"/>
    <w:rsid w:val="00787574"/>
    <w:rsid w:val="00797498"/>
    <w:rsid w:val="007A6544"/>
    <w:rsid w:val="007A68D8"/>
    <w:rsid w:val="007B0481"/>
    <w:rsid w:val="007B225B"/>
    <w:rsid w:val="007B2EE6"/>
    <w:rsid w:val="007B4AAC"/>
    <w:rsid w:val="007C4430"/>
    <w:rsid w:val="007C7B50"/>
    <w:rsid w:val="007D2831"/>
    <w:rsid w:val="007D7E86"/>
    <w:rsid w:val="007E431C"/>
    <w:rsid w:val="007E6573"/>
    <w:rsid w:val="007E6FA5"/>
    <w:rsid w:val="007F3A38"/>
    <w:rsid w:val="007F461C"/>
    <w:rsid w:val="008071C5"/>
    <w:rsid w:val="00810086"/>
    <w:rsid w:val="008165BB"/>
    <w:rsid w:val="00816F28"/>
    <w:rsid w:val="00825C54"/>
    <w:rsid w:val="008276ED"/>
    <w:rsid w:val="00827CA2"/>
    <w:rsid w:val="008306AC"/>
    <w:rsid w:val="008467D2"/>
    <w:rsid w:val="00846CAF"/>
    <w:rsid w:val="00857147"/>
    <w:rsid w:val="00872543"/>
    <w:rsid w:val="00875623"/>
    <w:rsid w:val="0088113F"/>
    <w:rsid w:val="00891E52"/>
    <w:rsid w:val="008A3BA5"/>
    <w:rsid w:val="008B2B4A"/>
    <w:rsid w:val="008B585A"/>
    <w:rsid w:val="008D2225"/>
    <w:rsid w:val="008D2378"/>
    <w:rsid w:val="008E2784"/>
    <w:rsid w:val="008E370D"/>
    <w:rsid w:val="008F3F73"/>
    <w:rsid w:val="008F57E2"/>
    <w:rsid w:val="00904787"/>
    <w:rsid w:val="0090686A"/>
    <w:rsid w:val="009101D2"/>
    <w:rsid w:val="00920D43"/>
    <w:rsid w:val="00924294"/>
    <w:rsid w:val="00932E7F"/>
    <w:rsid w:val="00933806"/>
    <w:rsid w:val="00936BCA"/>
    <w:rsid w:val="00937436"/>
    <w:rsid w:val="00942579"/>
    <w:rsid w:val="00943637"/>
    <w:rsid w:val="0095232E"/>
    <w:rsid w:val="00954022"/>
    <w:rsid w:val="0096674F"/>
    <w:rsid w:val="00973D8A"/>
    <w:rsid w:val="0099272C"/>
    <w:rsid w:val="00992DBF"/>
    <w:rsid w:val="0099788B"/>
    <w:rsid w:val="009A16DF"/>
    <w:rsid w:val="009A3508"/>
    <w:rsid w:val="009A612B"/>
    <w:rsid w:val="009B117B"/>
    <w:rsid w:val="009C28B3"/>
    <w:rsid w:val="009D03B1"/>
    <w:rsid w:val="009D691B"/>
    <w:rsid w:val="009E5569"/>
    <w:rsid w:val="009E7A2A"/>
    <w:rsid w:val="009F135E"/>
    <w:rsid w:val="009F4940"/>
    <w:rsid w:val="00A01AF1"/>
    <w:rsid w:val="00A0449C"/>
    <w:rsid w:val="00A14453"/>
    <w:rsid w:val="00A45442"/>
    <w:rsid w:val="00A45CD8"/>
    <w:rsid w:val="00A53257"/>
    <w:rsid w:val="00A663C2"/>
    <w:rsid w:val="00A67711"/>
    <w:rsid w:val="00A708B8"/>
    <w:rsid w:val="00A84B38"/>
    <w:rsid w:val="00A84B42"/>
    <w:rsid w:val="00A8732D"/>
    <w:rsid w:val="00AB6298"/>
    <w:rsid w:val="00AC19E8"/>
    <w:rsid w:val="00AC35C8"/>
    <w:rsid w:val="00AC55ED"/>
    <w:rsid w:val="00AC6B7D"/>
    <w:rsid w:val="00AD03DD"/>
    <w:rsid w:val="00AD5953"/>
    <w:rsid w:val="00AD6AC8"/>
    <w:rsid w:val="00AD7D89"/>
    <w:rsid w:val="00AE03DD"/>
    <w:rsid w:val="00AE4354"/>
    <w:rsid w:val="00AE4A1E"/>
    <w:rsid w:val="00AF25AE"/>
    <w:rsid w:val="00B01730"/>
    <w:rsid w:val="00B05539"/>
    <w:rsid w:val="00B10A76"/>
    <w:rsid w:val="00B14FC7"/>
    <w:rsid w:val="00B214B4"/>
    <w:rsid w:val="00B219E8"/>
    <w:rsid w:val="00B24637"/>
    <w:rsid w:val="00B26EED"/>
    <w:rsid w:val="00B27A06"/>
    <w:rsid w:val="00B31CB1"/>
    <w:rsid w:val="00B3345B"/>
    <w:rsid w:val="00B34332"/>
    <w:rsid w:val="00B47806"/>
    <w:rsid w:val="00B5736F"/>
    <w:rsid w:val="00B661D0"/>
    <w:rsid w:val="00B7303E"/>
    <w:rsid w:val="00B7654D"/>
    <w:rsid w:val="00B81031"/>
    <w:rsid w:val="00B81A52"/>
    <w:rsid w:val="00B849C5"/>
    <w:rsid w:val="00B861B3"/>
    <w:rsid w:val="00B91208"/>
    <w:rsid w:val="00B955C2"/>
    <w:rsid w:val="00BA28BE"/>
    <w:rsid w:val="00BA3515"/>
    <w:rsid w:val="00BC0356"/>
    <w:rsid w:val="00BC05F9"/>
    <w:rsid w:val="00BC55B7"/>
    <w:rsid w:val="00BD6A67"/>
    <w:rsid w:val="00BD6ED9"/>
    <w:rsid w:val="00BD72E3"/>
    <w:rsid w:val="00BE435D"/>
    <w:rsid w:val="00BE657B"/>
    <w:rsid w:val="00BF32CD"/>
    <w:rsid w:val="00C01028"/>
    <w:rsid w:val="00C01E1D"/>
    <w:rsid w:val="00C03E13"/>
    <w:rsid w:val="00C04E41"/>
    <w:rsid w:val="00C228D9"/>
    <w:rsid w:val="00C22B1E"/>
    <w:rsid w:val="00C36E8B"/>
    <w:rsid w:val="00C44185"/>
    <w:rsid w:val="00C53988"/>
    <w:rsid w:val="00C61BA2"/>
    <w:rsid w:val="00C64676"/>
    <w:rsid w:val="00C829B2"/>
    <w:rsid w:val="00C85F9E"/>
    <w:rsid w:val="00C94F2B"/>
    <w:rsid w:val="00CA2875"/>
    <w:rsid w:val="00CA52BB"/>
    <w:rsid w:val="00CB0E72"/>
    <w:rsid w:val="00CB14AC"/>
    <w:rsid w:val="00CB1807"/>
    <w:rsid w:val="00CB19CA"/>
    <w:rsid w:val="00CB2977"/>
    <w:rsid w:val="00CB67D2"/>
    <w:rsid w:val="00CD5079"/>
    <w:rsid w:val="00CE3A9F"/>
    <w:rsid w:val="00CF0158"/>
    <w:rsid w:val="00CF2331"/>
    <w:rsid w:val="00CF6AE0"/>
    <w:rsid w:val="00CF735E"/>
    <w:rsid w:val="00D01ECF"/>
    <w:rsid w:val="00D05BAE"/>
    <w:rsid w:val="00D16283"/>
    <w:rsid w:val="00D27F3A"/>
    <w:rsid w:val="00D3048B"/>
    <w:rsid w:val="00D3180D"/>
    <w:rsid w:val="00D3507D"/>
    <w:rsid w:val="00D40DB2"/>
    <w:rsid w:val="00D43665"/>
    <w:rsid w:val="00D43B93"/>
    <w:rsid w:val="00D446CA"/>
    <w:rsid w:val="00D536A1"/>
    <w:rsid w:val="00D5524D"/>
    <w:rsid w:val="00D577E0"/>
    <w:rsid w:val="00D6055B"/>
    <w:rsid w:val="00D7202B"/>
    <w:rsid w:val="00D7730F"/>
    <w:rsid w:val="00D81DE7"/>
    <w:rsid w:val="00D941F2"/>
    <w:rsid w:val="00DA62B3"/>
    <w:rsid w:val="00DB5BEB"/>
    <w:rsid w:val="00DC49D7"/>
    <w:rsid w:val="00DD0ECA"/>
    <w:rsid w:val="00DD2005"/>
    <w:rsid w:val="00DE2FCE"/>
    <w:rsid w:val="00DE3102"/>
    <w:rsid w:val="00DE3FA4"/>
    <w:rsid w:val="00DE4F17"/>
    <w:rsid w:val="00DE684D"/>
    <w:rsid w:val="00DF2EF1"/>
    <w:rsid w:val="00DF3921"/>
    <w:rsid w:val="00DF3AC7"/>
    <w:rsid w:val="00DF3F1D"/>
    <w:rsid w:val="00E0408A"/>
    <w:rsid w:val="00E0422A"/>
    <w:rsid w:val="00E04B9F"/>
    <w:rsid w:val="00E1072D"/>
    <w:rsid w:val="00E229B0"/>
    <w:rsid w:val="00E273F1"/>
    <w:rsid w:val="00E319A0"/>
    <w:rsid w:val="00E32ED7"/>
    <w:rsid w:val="00E33BE7"/>
    <w:rsid w:val="00E359C7"/>
    <w:rsid w:val="00E37D24"/>
    <w:rsid w:val="00E4327B"/>
    <w:rsid w:val="00E471B8"/>
    <w:rsid w:val="00E56E46"/>
    <w:rsid w:val="00E60520"/>
    <w:rsid w:val="00E60EEE"/>
    <w:rsid w:val="00E63AF0"/>
    <w:rsid w:val="00E63B2E"/>
    <w:rsid w:val="00E65583"/>
    <w:rsid w:val="00E7175A"/>
    <w:rsid w:val="00E829E5"/>
    <w:rsid w:val="00E840F1"/>
    <w:rsid w:val="00E900E6"/>
    <w:rsid w:val="00E92D38"/>
    <w:rsid w:val="00EA5B8F"/>
    <w:rsid w:val="00EB1CBF"/>
    <w:rsid w:val="00EC7576"/>
    <w:rsid w:val="00ED12B4"/>
    <w:rsid w:val="00ED68EF"/>
    <w:rsid w:val="00ED6FE9"/>
    <w:rsid w:val="00EE0318"/>
    <w:rsid w:val="00EE056C"/>
    <w:rsid w:val="00EE5A40"/>
    <w:rsid w:val="00EF563E"/>
    <w:rsid w:val="00F0064D"/>
    <w:rsid w:val="00F105CA"/>
    <w:rsid w:val="00F125E8"/>
    <w:rsid w:val="00F12AE8"/>
    <w:rsid w:val="00F148E7"/>
    <w:rsid w:val="00F17854"/>
    <w:rsid w:val="00F23853"/>
    <w:rsid w:val="00F31B39"/>
    <w:rsid w:val="00F36E84"/>
    <w:rsid w:val="00F40C63"/>
    <w:rsid w:val="00F4685E"/>
    <w:rsid w:val="00F5657F"/>
    <w:rsid w:val="00F56DA6"/>
    <w:rsid w:val="00F71FA2"/>
    <w:rsid w:val="00F762E1"/>
    <w:rsid w:val="00F80730"/>
    <w:rsid w:val="00F823F0"/>
    <w:rsid w:val="00F902B6"/>
    <w:rsid w:val="00F921C1"/>
    <w:rsid w:val="00F96CCC"/>
    <w:rsid w:val="00F97590"/>
    <w:rsid w:val="00F978A8"/>
    <w:rsid w:val="00F97DC1"/>
    <w:rsid w:val="00FA44D4"/>
    <w:rsid w:val="00FB4A93"/>
    <w:rsid w:val="00FC34A8"/>
    <w:rsid w:val="00FC528F"/>
    <w:rsid w:val="00FC7C60"/>
    <w:rsid w:val="00FD0625"/>
    <w:rsid w:val="00FD6F93"/>
    <w:rsid w:val="00FE267E"/>
    <w:rsid w:val="00FE2E46"/>
    <w:rsid w:val="00FF0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9C09D"/>
  <w15:chartTrackingRefBased/>
  <w15:docId w15:val="{310C66BF-6EA6-4B18-A52B-04EF819B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4F9"/>
    <w:pPr>
      <w:widowControl w:val="0"/>
      <w:autoSpaceDE w:val="0"/>
      <w:autoSpaceDN w:val="0"/>
      <w:spacing w:after="0" w:line="240" w:lineRule="auto"/>
    </w:pPr>
    <w:rPr>
      <w:rFonts w:ascii="HelveticaNeue-Light" w:eastAsia="HelveticaNeue-Light" w:hAnsi="HelveticaNeue-Light" w:cs="HelveticaNeue-Light"/>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44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44F9"/>
    <w:rPr>
      <w:rFonts w:eastAsiaTheme="minorEastAsia"/>
      <w:lang w:val="en-US"/>
    </w:rPr>
  </w:style>
  <w:style w:type="paragraph" w:customStyle="1" w:styleId="ReportSubtitle">
    <w:name w:val="Report Subtitle"/>
    <w:basedOn w:val="Normal"/>
    <w:qFormat/>
    <w:rsid w:val="000D44F9"/>
    <w:pPr>
      <w:spacing w:line="358" w:lineRule="exact"/>
      <w:ind w:left="20"/>
    </w:pPr>
    <w:rPr>
      <w:rFonts w:ascii="Lato"/>
      <w:color w:val="1D1D1B"/>
      <w:sz w:val="30"/>
    </w:rPr>
  </w:style>
  <w:style w:type="paragraph" w:styleId="Header">
    <w:name w:val="header"/>
    <w:basedOn w:val="Normal"/>
    <w:link w:val="HeaderChar"/>
    <w:uiPriority w:val="99"/>
    <w:unhideWhenUsed/>
    <w:rsid w:val="000D44F9"/>
    <w:pPr>
      <w:tabs>
        <w:tab w:val="center" w:pos="4513"/>
        <w:tab w:val="right" w:pos="9026"/>
      </w:tabs>
    </w:pPr>
  </w:style>
  <w:style w:type="character" w:customStyle="1" w:styleId="HeaderChar">
    <w:name w:val="Header Char"/>
    <w:basedOn w:val="DefaultParagraphFont"/>
    <w:link w:val="Header"/>
    <w:uiPriority w:val="99"/>
    <w:rsid w:val="000D44F9"/>
    <w:rPr>
      <w:rFonts w:ascii="HelveticaNeue-Light" w:eastAsia="HelveticaNeue-Light" w:hAnsi="HelveticaNeue-Light" w:cs="HelveticaNeue-Light"/>
      <w:lang w:eastAsia="en-GB" w:bidi="en-GB"/>
    </w:rPr>
  </w:style>
  <w:style w:type="paragraph" w:styleId="Footer">
    <w:name w:val="footer"/>
    <w:basedOn w:val="Normal"/>
    <w:link w:val="FooterChar"/>
    <w:uiPriority w:val="99"/>
    <w:unhideWhenUsed/>
    <w:rsid w:val="000D44F9"/>
    <w:pPr>
      <w:tabs>
        <w:tab w:val="center" w:pos="4513"/>
        <w:tab w:val="right" w:pos="9026"/>
      </w:tabs>
    </w:pPr>
  </w:style>
  <w:style w:type="character" w:customStyle="1" w:styleId="FooterChar">
    <w:name w:val="Footer Char"/>
    <w:basedOn w:val="DefaultParagraphFont"/>
    <w:link w:val="Footer"/>
    <w:uiPriority w:val="99"/>
    <w:rsid w:val="000D44F9"/>
    <w:rPr>
      <w:rFonts w:ascii="HelveticaNeue-Light" w:eastAsia="HelveticaNeue-Light" w:hAnsi="HelveticaNeue-Light" w:cs="HelveticaNeue-Light"/>
      <w:lang w:eastAsia="en-GB" w:bidi="en-GB"/>
    </w:rPr>
  </w:style>
  <w:style w:type="table" w:styleId="TableGrid">
    <w:name w:val="Table Grid"/>
    <w:basedOn w:val="TableNormal"/>
    <w:uiPriority w:val="39"/>
    <w:rsid w:val="000D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4F9"/>
  </w:style>
  <w:style w:type="character" w:styleId="Hyperlink">
    <w:name w:val="Hyperlink"/>
    <w:basedOn w:val="DefaultParagraphFont"/>
    <w:uiPriority w:val="99"/>
    <w:unhideWhenUsed/>
    <w:rsid w:val="00E37D24"/>
    <w:rPr>
      <w:color w:val="0563C1" w:themeColor="hyperlink"/>
      <w:u w:val="single"/>
    </w:rPr>
  </w:style>
  <w:style w:type="character" w:styleId="UnresolvedMention">
    <w:name w:val="Unresolved Mention"/>
    <w:basedOn w:val="DefaultParagraphFont"/>
    <w:uiPriority w:val="99"/>
    <w:semiHidden/>
    <w:unhideWhenUsed/>
    <w:rsid w:val="00E37D24"/>
    <w:rPr>
      <w:color w:val="605E5C"/>
      <w:shd w:val="clear" w:color="auto" w:fill="E1DFDD"/>
    </w:rPr>
  </w:style>
  <w:style w:type="character" w:styleId="FollowedHyperlink">
    <w:name w:val="FollowedHyperlink"/>
    <w:basedOn w:val="DefaultParagraphFont"/>
    <w:uiPriority w:val="99"/>
    <w:semiHidden/>
    <w:unhideWhenUsed/>
    <w:rsid w:val="0099272C"/>
    <w:rPr>
      <w:color w:val="954F72" w:themeColor="followedHyperlink"/>
      <w:u w:val="single"/>
    </w:rPr>
  </w:style>
  <w:style w:type="paragraph" w:styleId="EndnoteText">
    <w:name w:val="endnote text"/>
    <w:basedOn w:val="Normal"/>
    <w:link w:val="EndnoteTextChar"/>
    <w:uiPriority w:val="99"/>
    <w:semiHidden/>
    <w:unhideWhenUsed/>
    <w:rsid w:val="00BC0356"/>
    <w:rPr>
      <w:sz w:val="20"/>
      <w:szCs w:val="20"/>
    </w:rPr>
  </w:style>
  <w:style w:type="character" w:customStyle="1" w:styleId="EndnoteTextChar">
    <w:name w:val="Endnote Text Char"/>
    <w:basedOn w:val="DefaultParagraphFont"/>
    <w:link w:val="EndnoteText"/>
    <w:uiPriority w:val="99"/>
    <w:semiHidden/>
    <w:rsid w:val="00BC0356"/>
    <w:rPr>
      <w:rFonts w:ascii="HelveticaNeue-Light" w:eastAsia="HelveticaNeue-Light" w:hAnsi="HelveticaNeue-Light" w:cs="HelveticaNeue-Light"/>
      <w:sz w:val="20"/>
      <w:szCs w:val="20"/>
      <w:lang w:eastAsia="en-GB" w:bidi="en-GB"/>
    </w:rPr>
  </w:style>
  <w:style w:type="character" w:styleId="EndnoteReference">
    <w:name w:val="endnote reference"/>
    <w:basedOn w:val="DefaultParagraphFont"/>
    <w:uiPriority w:val="99"/>
    <w:semiHidden/>
    <w:unhideWhenUsed/>
    <w:rsid w:val="00BC0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6834">
      <w:bodyDiv w:val="1"/>
      <w:marLeft w:val="0"/>
      <w:marRight w:val="0"/>
      <w:marTop w:val="0"/>
      <w:marBottom w:val="0"/>
      <w:divBdr>
        <w:top w:val="none" w:sz="0" w:space="0" w:color="auto"/>
        <w:left w:val="none" w:sz="0" w:space="0" w:color="auto"/>
        <w:bottom w:val="none" w:sz="0" w:space="0" w:color="auto"/>
        <w:right w:val="none" w:sz="0" w:space="0" w:color="auto"/>
      </w:divBdr>
      <w:divsChild>
        <w:div w:id="1554997329">
          <w:marLeft w:val="0"/>
          <w:marRight w:val="0"/>
          <w:marTop w:val="0"/>
          <w:marBottom w:val="0"/>
          <w:divBdr>
            <w:top w:val="none" w:sz="0" w:space="0" w:color="auto"/>
            <w:left w:val="none" w:sz="0" w:space="0" w:color="auto"/>
            <w:bottom w:val="none" w:sz="0" w:space="0" w:color="auto"/>
            <w:right w:val="none" w:sz="0" w:space="0" w:color="auto"/>
          </w:divBdr>
        </w:div>
        <w:div w:id="153037705">
          <w:marLeft w:val="0"/>
          <w:marRight w:val="0"/>
          <w:marTop w:val="0"/>
          <w:marBottom w:val="0"/>
          <w:divBdr>
            <w:top w:val="none" w:sz="0" w:space="0" w:color="auto"/>
            <w:left w:val="none" w:sz="0" w:space="0" w:color="auto"/>
            <w:bottom w:val="none" w:sz="0" w:space="0" w:color="auto"/>
            <w:right w:val="none" w:sz="0" w:space="0" w:color="auto"/>
          </w:divBdr>
          <w:divsChild>
            <w:div w:id="936061938">
              <w:marLeft w:val="0"/>
              <w:marRight w:val="0"/>
              <w:marTop w:val="0"/>
              <w:marBottom w:val="0"/>
              <w:divBdr>
                <w:top w:val="none" w:sz="0" w:space="0" w:color="auto"/>
                <w:left w:val="none" w:sz="0" w:space="0" w:color="auto"/>
                <w:bottom w:val="none" w:sz="0" w:space="0" w:color="auto"/>
                <w:right w:val="none" w:sz="0" w:space="0" w:color="auto"/>
              </w:divBdr>
            </w:div>
          </w:divsChild>
        </w:div>
        <w:div w:id="107243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AE4D-DE8B-4A2F-B1F4-80A4DAAC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Madron Daniel School</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Tyreman</dc:creator>
  <cp:keywords/>
  <dc:description/>
  <cp:lastModifiedBy>Hilary Tyreman</cp:lastModifiedBy>
  <cp:revision>2</cp:revision>
  <cp:lastPrinted>2023-03-13T17:40:00Z</cp:lastPrinted>
  <dcterms:created xsi:type="dcterms:W3CDTF">2023-03-13T18:04:00Z</dcterms:created>
  <dcterms:modified xsi:type="dcterms:W3CDTF">2023-03-13T18:04:00Z</dcterms:modified>
</cp:coreProperties>
</file>