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F6A3" w14:textId="6410F7F7" w:rsidR="003E5C9A" w:rsidRPr="002F3244" w:rsidRDefault="003E5C9A" w:rsidP="003E5C9A">
      <w:pPr>
        <w:rPr>
          <w:rFonts w:ascii="Calibri" w:hAnsi="Calibri" w:cs="Calibri"/>
        </w:rPr>
      </w:pPr>
    </w:p>
    <w:p w14:paraId="6B4C982A" w14:textId="5008CA45" w:rsidR="003E5C9A" w:rsidRPr="002F3244" w:rsidRDefault="003E5C9A" w:rsidP="003E5C9A">
      <w:pPr>
        <w:pStyle w:val="3Policytitle"/>
        <w:rPr>
          <w:rFonts w:ascii="Calibri" w:hAnsi="Calibri" w:cs="Calibri"/>
        </w:rPr>
      </w:pPr>
    </w:p>
    <w:p w14:paraId="74767200" w14:textId="7A05B0C5" w:rsidR="003E5C9A" w:rsidRPr="002F3244" w:rsidRDefault="00020868" w:rsidP="003E5C9A">
      <w:pPr>
        <w:pStyle w:val="3Policytitle"/>
        <w:jc w:val="center"/>
        <w:rPr>
          <w:rFonts w:ascii="Calibri" w:hAnsi="Calibri" w:cs="Calibri"/>
          <w:color w:val="215E99"/>
        </w:rPr>
      </w:pPr>
      <w:r w:rsidRPr="002F3244">
        <w:rPr>
          <w:rFonts w:ascii="Calibri" w:hAnsi="Calibri" w:cs="Calibri"/>
          <w:noProof/>
          <w:color w:val="215E99"/>
        </w:rPr>
        <w:drawing>
          <wp:anchor distT="0" distB="0" distL="114300" distR="114300" simplePos="0" relativeHeight="251659264" behindDoc="0" locked="0" layoutInCell="1" allowOverlap="1" wp14:anchorId="66F15C50" wp14:editId="6DB62BE1">
            <wp:simplePos x="0" y="0"/>
            <wp:positionH relativeFrom="margin">
              <wp:posOffset>563880</wp:posOffset>
            </wp:positionH>
            <wp:positionV relativeFrom="paragraph">
              <wp:posOffset>4445</wp:posOffset>
            </wp:positionV>
            <wp:extent cx="4617085" cy="1548130"/>
            <wp:effectExtent l="0" t="0" r="0" b="0"/>
            <wp:wrapSquare wrapText="bothSides"/>
            <wp:docPr id="138773365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33659" name="Picture 2"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7085" cy="1548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055D1" w14:textId="77777777" w:rsidR="003E5C9A" w:rsidRPr="002F3244" w:rsidRDefault="003E5C9A" w:rsidP="003E5C9A">
      <w:pPr>
        <w:spacing w:after="0"/>
        <w:jc w:val="center"/>
        <w:rPr>
          <w:rFonts w:ascii="Calibri" w:hAnsi="Calibri" w:cs="Calibri"/>
          <w:b/>
          <w:color w:val="0F4761"/>
          <w:sz w:val="44"/>
          <w:szCs w:val="44"/>
        </w:rPr>
      </w:pPr>
    </w:p>
    <w:p w14:paraId="3F6047E8" w14:textId="1C530378" w:rsidR="003E5C9A" w:rsidRPr="002F3244" w:rsidRDefault="003E5C9A" w:rsidP="003E5C9A">
      <w:pPr>
        <w:pStyle w:val="3Policytitle"/>
        <w:jc w:val="center"/>
        <w:rPr>
          <w:rFonts w:ascii="Calibri" w:hAnsi="Calibri" w:cs="Calibri"/>
          <w:color w:val="215E99"/>
        </w:rPr>
      </w:pPr>
    </w:p>
    <w:p w14:paraId="6BB36B5E" w14:textId="419C8322" w:rsidR="003E5C9A" w:rsidRPr="002F3244" w:rsidRDefault="003E5C9A" w:rsidP="003E5C9A">
      <w:pPr>
        <w:pStyle w:val="3Policytitle"/>
        <w:jc w:val="center"/>
        <w:rPr>
          <w:rFonts w:ascii="Calibri" w:hAnsi="Calibri" w:cs="Calibri"/>
          <w:color w:val="215E99"/>
        </w:rPr>
      </w:pPr>
    </w:p>
    <w:p w14:paraId="5D2AD80D" w14:textId="5CC6165B" w:rsidR="003E5C9A" w:rsidRPr="00001B04" w:rsidRDefault="00106AB5" w:rsidP="003E5C9A">
      <w:pPr>
        <w:pStyle w:val="3Policytitle"/>
        <w:jc w:val="center"/>
        <w:rPr>
          <w:rFonts w:ascii="Letter-join Plus 40" w:hAnsi="Letter-join Plus 40" w:cs="Calibri"/>
          <w:color w:val="215E99"/>
          <w:sz w:val="96"/>
          <w:szCs w:val="96"/>
        </w:rPr>
      </w:pPr>
      <w:r w:rsidRPr="00001B04">
        <w:rPr>
          <w:rFonts w:ascii="Letter-join Plus 40" w:hAnsi="Letter-join Plus 40" w:cs="Calibri"/>
          <w:color w:val="215E99"/>
          <w:sz w:val="96"/>
          <w:szCs w:val="96"/>
        </w:rPr>
        <w:t xml:space="preserve">Religious Education Policy </w:t>
      </w:r>
    </w:p>
    <w:p w14:paraId="4FAF61EF" w14:textId="77777777" w:rsidR="003E5C9A" w:rsidRPr="002F3244" w:rsidRDefault="003E5C9A" w:rsidP="003E5C9A">
      <w:pPr>
        <w:spacing w:after="0"/>
        <w:jc w:val="center"/>
        <w:rPr>
          <w:rFonts w:ascii="Calibri" w:hAnsi="Calibri" w:cs="Calibri"/>
          <w:b/>
          <w:color w:val="0F4761"/>
          <w:sz w:val="44"/>
          <w:szCs w:val="44"/>
        </w:rPr>
      </w:pPr>
    </w:p>
    <w:p w14:paraId="77887450" w14:textId="77777777" w:rsidR="00020868" w:rsidRDefault="00020868" w:rsidP="00106AB5">
      <w:pPr>
        <w:spacing w:after="0"/>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pPr>
    </w:p>
    <w:p w14:paraId="1F51D714" w14:textId="38943B3B" w:rsidR="003E5C9A" w:rsidRPr="00020868" w:rsidRDefault="003E5C9A" w:rsidP="003E5C9A">
      <w:pPr>
        <w:spacing w:after="0"/>
        <w:jc w:val="center"/>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pPr>
      <w:r w:rsidRP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Our School</w:t>
      </w:r>
      <w:r w:rsid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s’</w:t>
      </w:r>
      <w:r w:rsidRP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 xml:space="preserve"> Vision </w:t>
      </w:r>
    </w:p>
    <w:p w14:paraId="21B4E1E6" w14:textId="77777777" w:rsidR="003E5C9A" w:rsidRPr="00020868" w:rsidRDefault="003E5C9A" w:rsidP="003E5C9A">
      <w:pPr>
        <w:spacing w:after="0"/>
        <w:jc w:val="center"/>
        <w:rPr>
          <w:rFonts w:ascii="Letter-join Basic 40" w:hAnsi="Letter-join Basic 40" w:cs="Calibri"/>
          <w:bCs/>
          <w:color w:val="0F4761"/>
          <w:sz w:val="48"/>
          <w:szCs w:val="48"/>
        </w:rPr>
      </w:pPr>
      <w:r w:rsidRPr="00020868">
        <w:rPr>
          <w:rFonts w:ascii="Letter-join Basic 40" w:hAnsi="Letter-join Basic 40" w:cs="Calibri"/>
          <w:bCs/>
          <w:color w:val="0F4761"/>
          <w:sz w:val="48"/>
          <w:szCs w:val="48"/>
        </w:rPr>
        <w:t xml:space="preserve">‘Rise up, take courage and do it!’ </w:t>
      </w:r>
    </w:p>
    <w:p w14:paraId="334B00E8" w14:textId="77777777" w:rsidR="003E5C9A" w:rsidRPr="00020868" w:rsidRDefault="003E5C9A" w:rsidP="003E5C9A">
      <w:pPr>
        <w:spacing w:after="0"/>
        <w:jc w:val="center"/>
        <w:rPr>
          <w:rFonts w:ascii="Letter-join Basic 40" w:hAnsi="Letter-join Basic 40" w:cs="Calibri"/>
          <w:bCs/>
          <w:color w:val="0F4761"/>
          <w:sz w:val="48"/>
          <w:szCs w:val="48"/>
        </w:rPr>
      </w:pPr>
      <w:r w:rsidRPr="00020868">
        <w:rPr>
          <w:rFonts w:ascii="Letter-join Basic 40" w:hAnsi="Letter-join Basic 40" w:cs="Calibri"/>
          <w:bCs/>
          <w:color w:val="0F4761"/>
          <w:sz w:val="48"/>
          <w:szCs w:val="48"/>
        </w:rPr>
        <w:t>Ezra 10:4</w:t>
      </w:r>
    </w:p>
    <w:p w14:paraId="5F6EA1A4" w14:textId="634F8CCE" w:rsidR="003E5C9A" w:rsidRPr="00020868" w:rsidRDefault="003E5C9A" w:rsidP="003E5C9A">
      <w:pPr>
        <w:spacing w:after="0"/>
        <w:jc w:val="center"/>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pPr>
      <w:r w:rsidRP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Our School</w:t>
      </w:r>
      <w:r w:rsid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 xml:space="preserve">s’ </w:t>
      </w:r>
      <w:r w:rsidRP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 xml:space="preserve">Values </w:t>
      </w:r>
    </w:p>
    <w:p w14:paraId="323BF6DB" w14:textId="77777777" w:rsidR="003E5C9A" w:rsidRPr="00020868" w:rsidRDefault="003E5C9A" w:rsidP="003E5C9A">
      <w:pPr>
        <w:spacing w:after="0"/>
        <w:jc w:val="center"/>
        <w:rPr>
          <w:rFonts w:ascii="Letter-join Basic 40" w:hAnsi="Letter-join Basic 40" w:cs="Calibri"/>
          <w:bCs/>
          <w:color w:val="0F4761"/>
          <w:sz w:val="48"/>
          <w:szCs w:val="48"/>
        </w:rPr>
      </w:pPr>
      <w:r w:rsidRPr="00020868">
        <w:rPr>
          <w:rFonts w:ascii="Letter-join Basic 40" w:hAnsi="Letter-join Basic 40" w:cs="Calibri"/>
          <w:bCs/>
          <w:color w:val="0F4761"/>
          <w:sz w:val="48"/>
          <w:szCs w:val="48"/>
        </w:rPr>
        <w:t>Hope, Courage and Perseverance</w:t>
      </w:r>
    </w:p>
    <w:p w14:paraId="3B4BF7D9" w14:textId="77777777" w:rsidR="003835A9" w:rsidRDefault="003835A9">
      <w:pPr>
        <w:rPr>
          <w:rFonts w:ascii="Letter-join Basic 40" w:hAnsi="Letter-join Basic 40"/>
          <w:sz w:val="48"/>
          <w:szCs w:val="48"/>
        </w:rPr>
      </w:pPr>
    </w:p>
    <w:p w14:paraId="43605E6D" w14:textId="0A72A9D1" w:rsidR="00106AB5" w:rsidRDefault="00106AB5" w:rsidP="00106AB5">
      <w:pPr>
        <w:spacing w:after="160" w:line="278" w:lineRule="auto"/>
        <w:rPr>
          <w:rFonts w:ascii="Letter-join Basic 40" w:hAnsi="Letter-join Basic 40"/>
          <w:sz w:val="48"/>
          <w:szCs w:val="48"/>
        </w:rPr>
      </w:pPr>
    </w:p>
    <w:p w14:paraId="06706EF1" w14:textId="77777777" w:rsidR="00106AB5" w:rsidRDefault="00106AB5">
      <w:pPr>
        <w:rPr>
          <w:rFonts w:ascii="Letter-join Basic 40" w:hAnsi="Letter-join Basic 40"/>
          <w:sz w:val="48"/>
          <w:szCs w:val="48"/>
        </w:rPr>
      </w:pPr>
    </w:p>
    <w:p w14:paraId="276CEB3D" w14:textId="6BE978A3" w:rsidR="00106AB5" w:rsidRPr="00001B04" w:rsidRDefault="00106AB5" w:rsidP="00106AB5">
      <w:pPr>
        <w:pStyle w:val="Heading1-Notnumbered"/>
        <w:rPr>
          <w:rStyle w:val="Heading2Char"/>
          <w:rFonts w:ascii="Letter-join Plus 40" w:eastAsia="Times New Roman" w:hAnsi="Letter-join Plus 40" w:cs="Times New Roman"/>
          <w:b/>
          <w:color w:val="004990"/>
        </w:rPr>
      </w:pPr>
      <w:r w:rsidRPr="00001B04">
        <w:rPr>
          <w:rFonts w:ascii="Letter-join Plus 40" w:hAnsi="Letter-join Plus 40"/>
          <w:b/>
          <w:color w:val="004990"/>
          <w:sz w:val="32"/>
          <w:szCs w:val="32"/>
        </w:rPr>
        <w:lastRenderedPageBreak/>
        <w:t>Policy for Religious Education (RE)</w:t>
      </w:r>
    </w:p>
    <w:p w14:paraId="188937D6" w14:textId="77777777" w:rsidR="00106AB5" w:rsidRPr="00001B04" w:rsidRDefault="00106AB5" w:rsidP="00106AB5">
      <w:pPr>
        <w:spacing w:after="0"/>
        <w:rPr>
          <w:rFonts w:ascii="Letter-join Plus 40" w:hAnsi="Letter-join Plus 40"/>
          <w:b/>
          <w:sz w:val="28"/>
          <w:szCs w:val="28"/>
        </w:rPr>
      </w:pPr>
      <w:r w:rsidRPr="00001B04">
        <w:rPr>
          <w:rFonts w:ascii="Letter-join Plus 40" w:hAnsi="Letter-join Plus 40"/>
          <w:b/>
          <w:sz w:val="28"/>
          <w:szCs w:val="28"/>
        </w:rPr>
        <w:t>St Mary’s C of E Primary School Church of England School</w:t>
      </w:r>
    </w:p>
    <w:p w14:paraId="3DEA681B" w14:textId="77777777" w:rsidR="00106AB5" w:rsidRPr="00001B04" w:rsidRDefault="00106AB5" w:rsidP="00106AB5">
      <w:pPr>
        <w:spacing w:after="0"/>
        <w:rPr>
          <w:rFonts w:ascii="Letter-join Plus 40" w:hAnsi="Letter-join Plus 40"/>
          <w:color w:val="C00000"/>
          <w:sz w:val="24"/>
        </w:rPr>
      </w:pPr>
      <w:r w:rsidRPr="00001B04">
        <w:rPr>
          <w:rFonts w:ascii="Letter-join Plus 40" w:hAnsi="Letter-join Plus 40"/>
          <w:sz w:val="24"/>
        </w:rPr>
        <w:t>Date of update: June 2025</w:t>
      </w:r>
    </w:p>
    <w:p w14:paraId="64A8A807" w14:textId="77777777" w:rsidR="00106AB5" w:rsidRPr="00001B04" w:rsidRDefault="00106AB5" w:rsidP="00106AB5">
      <w:pPr>
        <w:spacing w:after="0"/>
        <w:rPr>
          <w:rFonts w:ascii="Letter-join Plus 40" w:hAnsi="Letter-join Plus 40"/>
          <w:sz w:val="24"/>
        </w:rPr>
      </w:pPr>
    </w:p>
    <w:p w14:paraId="3542F4AD" w14:textId="77777777" w:rsidR="00106AB5" w:rsidRPr="00001B04" w:rsidRDefault="00106AB5" w:rsidP="00106AB5">
      <w:pPr>
        <w:spacing w:after="0"/>
        <w:rPr>
          <w:rFonts w:ascii="Letter-join Plus 40" w:hAnsi="Letter-join Plus 40"/>
          <w:color w:val="C00000"/>
          <w:sz w:val="24"/>
        </w:rPr>
      </w:pPr>
      <w:r w:rsidRPr="00001B04">
        <w:rPr>
          <w:rFonts w:ascii="Letter-join Plus 40" w:hAnsi="Letter-join Plus 40"/>
          <w:sz w:val="24"/>
        </w:rPr>
        <w:t xml:space="preserve">In our school our Christian vision shapes all we do.  Our vision comes from Ezra 10 v 4  “Rise up, Take Courage and Do It” </w:t>
      </w:r>
    </w:p>
    <w:p w14:paraId="64B16C68" w14:textId="77777777" w:rsidR="00106AB5" w:rsidRPr="00001B04" w:rsidRDefault="00106AB5" w:rsidP="00106AB5">
      <w:pPr>
        <w:spacing w:after="0"/>
        <w:rPr>
          <w:rFonts w:ascii="Letter-join Plus 40" w:hAnsi="Letter-join Plus 40"/>
          <w:color w:val="C00000"/>
          <w:sz w:val="24"/>
        </w:rPr>
      </w:pPr>
    </w:p>
    <w:p w14:paraId="0598D0A4" w14:textId="204ADCFD" w:rsidR="00106AB5" w:rsidRPr="00001B04" w:rsidRDefault="00106AB5" w:rsidP="00106AB5">
      <w:pPr>
        <w:spacing w:after="0"/>
        <w:rPr>
          <w:rFonts w:ascii="Letter-join Plus 40" w:hAnsi="Letter-join Plus 40"/>
          <w:sz w:val="24"/>
        </w:rPr>
      </w:pPr>
      <w:r w:rsidRPr="00001B04">
        <w:rPr>
          <w:rFonts w:ascii="Letter-join Plus 40" w:hAnsi="Letter-join Plus 40"/>
          <w:sz w:val="24"/>
        </w:rPr>
        <w:t>‘Religious education in a Church school should enable every child to flourish and to live life in all its fullness. (John 10:10).  It will help educate for dignity and respect encouraging all to live life well together.’</w:t>
      </w:r>
      <w:r w:rsidRPr="00001B04">
        <w:rPr>
          <w:rFonts w:ascii="Letter-join Plus 40" w:hAnsi="Letter-join Plus 40"/>
          <w:sz w:val="24"/>
        </w:rPr>
        <w:t xml:space="preserve"> </w:t>
      </w:r>
      <w:hyperlink r:id="rId9" w:history="1">
        <w:r w:rsidRPr="00001B04">
          <w:rPr>
            <w:rStyle w:val="Hyperlink"/>
            <w:rFonts w:ascii="Letter-join Plus 40" w:hAnsi="Letter-join Plus 40"/>
            <w:color w:val="auto"/>
            <w:sz w:val="24"/>
          </w:rPr>
          <w:t>RE Statement of Entitlement</w:t>
        </w:r>
      </w:hyperlink>
      <w:r w:rsidRPr="00001B04">
        <w:rPr>
          <w:rFonts w:ascii="Letter-join Plus 40" w:hAnsi="Letter-join Plus 40"/>
          <w:sz w:val="24"/>
        </w:rPr>
        <w:t xml:space="preserve"> from the Church of England Education Office (Feb 2019)</w:t>
      </w:r>
    </w:p>
    <w:p w14:paraId="5288C48C" w14:textId="77777777" w:rsidR="00106AB5" w:rsidRPr="00001B04" w:rsidRDefault="00106AB5" w:rsidP="00106AB5">
      <w:pPr>
        <w:spacing w:after="0"/>
        <w:rPr>
          <w:rFonts w:ascii="Letter-join Plus 40" w:hAnsi="Letter-join Plus 40"/>
          <w:sz w:val="24"/>
        </w:rPr>
      </w:pPr>
    </w:p>
    <w:p w14:paraId="63E905B3" w14:textId="77777777" w:rsidR="00106AB5" w:rsidRPr="00001B04" w:rsidRDefault="00106AB5" w:rsidP="00106AB5">
      <w:pPr>
        <w:spacing w:after="0"/>
        <w:rPr>
          <w:rFonts w:ascii="Letter-join Plus 40" w:hAnsi="Letter-join Plus 40"/>
          <w:sz w:val="24"/>
        </w:rPr>
      </w:pPr>
      <w:r w:rsidRPr="00001B04">
        <w:rPr>
          <w:rFonts w:ascii="Letter-join Plus 40" w:hAnsi="Letter-join Plus 40"/>
          <w:b/>
          <w:sz w:val="24"/>
        </w:rPr>
        <w:t>Policy Statement</w:t>
      </w:r>
      <w:r w:rsidRPr="00001B04">
        <w:rPr>
          <w:rFonts w:ascii="Letter-join Plus 40" w:hAnsi="Letter-join Plus 40"/>
          <w:sz w:val="24"/>
        </w:rPr>
        <w:t xml:space="preserve"> </w:t>
      </w:r>
    </w:p>
    <w:p w14:paraId="7D8C91DE" w14:textId="77777777" w:rsidR="00106AB5" w:rsidRPr="00001B04" w:rsidRDefault="00106AB5" w:rsidP="00106AB5">
      <w:pPr>
        <w:spacing w:after="0"/>
        <w:rPr>
          <w:rFonts w:ascii="Letter-join Plus 40" w:hAnsi="Letter-join Plus 40"/>
          <w:sz w:val="24"/>
        </w:rPr>
      </w:pPr>
    </w:p>
    <w:p w14:paraId="14C4FCCB" w14:textId="77777777" w:rsidR="00106AB5" w:rsidRPr="00001B04" w:rsidRDefault="00106AB5" w:rsidP="00106AB5">
      <w:pPr>
        <w:spacing w:after="0"/>
        <w:rPr>
          <w:rFonts w:ascii="Letter-join Plus 40" w:hAnsi="Letter-join Plus 40"/>
          <w:sz w:val="24"/>
        </w:rPr>
      </w:pPr>
      <w:r w:rsidRPr="00001B04">
        <w:rPr>
          <w:rFonts w:ascii="Letter-join Plus 40" w:hAnsi="Letter-join Plus 40"/>
          <w:sz w:val="24"/>
        </w:rPr>
        <w:t xml:space="preserve">Religious Education (RE) has a very high profile within the St Mary’s C of E school </w:t>
      </w:r>
      <w:r w:rsidRPr="00001B04">
        <w:rPr>
          <w:rFonts w:ascii="Letter-join Plus 40" w:hAnsi="Letter-join Plus 40"/>
          <w:b/>
          <w:bCs/>
          <w:sz w:val="24"/>
        </w:rPr>
        <w:t xml:space="preserve">“Rise Up” </w:t>
      </w:r>
      <w:r w:rsidRPr="00001B04">
        <w:rPr>
          <w:rFonts w:ascii="Letter-join Plus 40" w:hAnsi="Letter-join Plus 40"/>
          <w:sz w:val="24"/>
        </w:rPr>
        <w:t>curriculum and makes a significant contribution to preparing pupils for life in modern Britain. Learning activities provide fully for the needs of all learners. Pupils will be inspired by the subject and develop a wide range of skills such as enquiry, analysis, interpretation, evaluation and reflection, to deepen their understanding of the impact of religion and beliefs on the world. Christianity is taught as a living and diverse faith, focused on the teachings of Jesus and the Church, alongside a range of other religious and non-religious worldviews. Religious Education encourages pupils to learn from different religions, beliefs, values and traditions while creating a safe space for them to explore their own beliefs and questions of meaning.</w:t>
      </w:r>
    </w:p>
    <w:p w14:paraId="6422B70F" w14:textId="77777777" w:rsidR="00106AB5" w:rsidRPr="00001B04" w:rsidRDefault="00106AB5" w:rsidP="00106AB5">
      <w:pPr>
        <w:spacing w:after="0"/>
        <w:rPr>
          <w:rFonts w:ascii="Letter-join Plus 40" w:hAnsi="Letter-join Plus 40"/>
          <w:sz w:val="24"/>
        </w:rPr>
      </w:pPr>
    </w:p>
    <w:p w14:paraId="22D5A6F3" w14:textId="77777777" w:rsidR="00106AB5" w:rsidRPr="00001B04" w:rsidRDefault="00106AB5" w:rsidP="00106AB5">
      <w:pPr>
        <w:spacing w:after="0"/>
        <w:rPr>
          <w:rFonts w:ascii="Letter-join Plus 40" w:hAnsi="Letter-join Plus 40"/>
          <w:color w:val="FF0000"/>
          <w:sz w:val="24"/>
        </w:rPr>
      </w:pPr>
      <w:r w:rsidRPr="00001B04">
        <w:rPr>
          <w:rFonts w:ascii="Letter-join Plus 40" w:hAnsi="Letter-join Plus 40"/>
          <w:b/>
          <w:sz w:val="24"/>
        </w:rPr>
        <w:t xml:space="preserve">Legal Requirements </w:t>
      </w:r>
    </w:p>
    <w:p w14:paraId="79726C59" w14:textId="77777777" w:rsidR="00106AB5" w:rsidRPr="00001B04" w:rsidRDefault="00106AB5" w:rsidP="00106AB5">
      <w:pPr>
        <w:spacing w:after="0"/>
        <w:rPr>
          <w:rFonts w:ascii="Letter-join Plus 40" w:hAnsi="Letter-join Plus 40"/>
          <w:sz w:val="24"/>
        </w:rPr>
      </w:pPr>
    </w:p>
    <w:p w14:paraId="35B39BC0" w14:textId="77777777" w:rsidR="00106AB5" w:rsidRPr="00001B04" w:rsidRDefault="00106AB5" w:rsidP="00106AB5">
      <w:pPr>
        <w:spacing w:after="0"/>
        <w:rPr>
          <w:rFonts w:ascii="Letter-join Plus 40" w:hAnsi="Letter-join Plus 40"/>
          <w:sz w:val="24"/>
        </w:rPr>
      </w:pPr>
      <w:r w:rsidRPr="00001B04">
        <w:rPr>
          <w:rFonts w:ascii="Letter-join Plus 40" w:hAnsi="Letter-join Plus 40"/>
          <w:sz w:val="24"/>
        </w:rPr>
        <w:t>As a Voluntary Aided School, at St Mary’s our governing body determines our RE curriculum, which is in accordance with the school’s trust deed and in line with guidance from the Diocese of Truro to follow the Cornwall Agreed Syllabus.</w:t>
      </w:r>
    </w:p>
    <w:p w14:paraId="466AF3AF" w14:textId="77777777" w:rsidR="00106AB5" w:rsidRPr="00001B04" w:rsidRDefault="00106AB5" w:rsidP="00106AB5">
      <w:pPr>
        <w:spacing w:after="0"/>
        <w:rPr>
          <w:rFonts w:ascii="Letter-join Plus 40" w:hAnsi="Letter-join Plus 40"/>
          <w:sz w:val="24"/>
        </w:rPr>
      </w:pPr>
    </w:p>
    <w:p w14:paraId="10135FBD" w14:textId="77777777" w:rsidR="00106AB5" w:rsidRPr="00001B04" w:rsidRDefault="00106AB5" w:rsidP="00106AB5">
      <w:pPr>
        <w:spacing w:after="0"/>
        <w:rPr>
          <w:rFonts w:ascii="Letter-join Plus 40" w:hAnsi="Letter-join Plus 40"/>
          <w:sz w:val="24"/>
        </w:rPr>
      </w:pPr>
      <w:r w:rsidRPr="00001B04">
        <w:rPr>
          <w:rFonts w:ascii="Letter-join Plus 40" w:hAnsi="Letter-join Plus 40"/>
          <w:sz w:val="24"/>
        </w:rPr>
        <w:t>Section 48 of the 2005 Education Act requires the inspection of religious education in schools which have a religious character. This is the Statutory Inspection of Anglican and Methodist Schools (SIAMS).</w:t>
      </w:r>
    </w:p>
    <w:p w14:paraId="524C7CFF" w14:textId="77777777" w:rsidR="00106AB5" w:rsidRPr="00001B04" w:rsidRDefault="00106AB5" w:rsidP="00106AB5">
      <w:pPr>
        <w:spacing w:after="0"/>
        <w:rPr>
          <w:rFonts w:ascii="Letter-join Plus 40" w:hAnsi="Letter-join Plus 40"/>
          <w:sz w:val="24"/>
        </w:rPr>
      </w:pPr>
    </w:p>
    <w:p w14:paraId="5B642A56"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Aims of RE</w:t>
      </w:r>
    </w:p>
    <w:p w14:paraId="2CB90E12" w14:textId="77777777" w:rsidR="00106AB5" w:rsidRPr="00001B04" w:rsidRDefault="00106AB5" w:rsidP="00106AB5">
      <w:pPr>
        <w:spacing w:after="0"/>
        <w:rPr>
          <w:rFonts w:ascii="Letter-join Plus 40" w:hAnsi="Letter-join Plus 40"/>
          <w:b/>
          <w:sz w:val="24"/>
        </w:rPr>
      </w:pPr>
    </w:p>
    <w:p w14:paraId="525D806F" w14:textId="77777777" w:rsidR="00106AB5" w:rsidRPr="00001B04" w:rsidRDefault="00106AB5" w:rsidP="00106AB5">
      <w:pPr>
        <w:numPr>
          <w:ilvl w:val="0"/>
          <w:numId w:val="1"/>
        </w:numPr>
        <w:spacing w:after="0"/>
        <w:rPr>
          <w:rFonts w:ascii="Letter-join Plus 40" w:hAnsi="Letter-join Plus 40"/>
          <w:sz w:val="24"/>
        </w:rPr>
      </w:pPr>
      <w:r w:rsidRPr="00001B04">
        <w:rPr>
          <w:rFonts w:ascii="Letter-join Plus 40" w:hAnsi="Letter-join Plus 40"/>
          <w:sz w:val="24"/>
        </w:rPr>
        <w:t xml:space="preserve">To enable pupils to know about and understand Christianity as a living faith that influences the lives of people worldwide and as the religion that has most shaped British culture and heritage </w:t>
      </w:r>
    </w:p>
    <w:p w14:paraId="68150F7E" w14:textId="77777777" w:rsidR="00106AB5" w:rsidRPr="00001B04" w:rsidRDefault="00106AB5" w:rsidP="00106AB5">
      <w:pPr>
        <w:numPr>
          <w:ilvl w:val="0"/>
          <w:numId w:val="1"/>
        </w:numPr>
        <w:spacing w:after="0"/>
        <w:rPr>
          <w:rFonts w:ascii="Letter-join Plus 40" w:hAnsi="Letter-join Plus 40"/>
          <w:sz w:val="24"/>
        </w:rPr>
      </w:pPr>
      <w:r w:rsidRPr="00001B04">
        <w:rPr>
          <w:rFonts w:ascii="Letter-join Plus 40" w:hAnsi="Letter-join Plus 40"/>
          <w:sz w:val="24"/>
        </w:rPr>
        <w:t>To enable pupils to know about and understand diverse religious and non-religious worldviews, their impact on society, culture and the wider world, and to appreciate the diversity, continuity and change within them</w:t>
      </w:r>
    </w:p>
    <w:p w14:paraId="0B004791" w14:textId="77777777" w:rsidR="00106AB5" w:rsidRPr="00001B04" w:rsidRDefault="00106AB5" w:rsidP="00106AB5">
      <w:pPr>
        <w:numPr>
          <w:ilvl w:val="0"/>
          <w:numId w:val="1"/>
        </w:numPr>
        <w:spacing w:after="0"/>
        <w:rPr>
          <w:rFonts w:ascii="Letter-join Plus 40" w:hAnsi="Letter-join Plus 40"/>
          <w:sz w:val="24"/>
        </w:rPr>
      </w:pPr>
      <w:r w:rsidRPr="00001B04">
        <w:rPr>
          <w:rFonts w:ascii="Letter-join Plus 40" w:hAnsi="Letter-join Plus 40"/>
          <w:sz w:val="24"/>
        </w:rPr>
        <w:t>To engage with challenging questions of meaning and purpose</w:t>
      </w:r>
    </w:p>
    <w:p w14:paraId="43442030" w14:textId="6BD454F8" w:rsidR="00106AB5" w:rsidRPr="00001B04" w:rsidRDefault="00106AB5" w:rsidP="00106AB5">
      <w:pPr>
        <w:numPr>
          <w:ilvl w:val="0"/>
          <w:numId w:val="1"/>
        </w:numPr>
        <w:spacing w:after="0"/>
        <w:rPr>
          <w:rFonts w:ascii="Letter-join Plus 40" w:hAnsi="Letter-join Plus 40"/>
          <w:sz w:val="24"/>
        </w:rPr>
      </w:pPr>
      <w:r w:rsidRPr="00001B04">
        <w:rPr>
          <w:rFonts w:ascii="Letter-join Plus 40" w:hAnsi="Letter-join Plus 40"/>
          <w:sz w:val="24"/>
        </w:rPr>
        <w:t>To contribute to the development of pupils’ own spiritual/philosophical convictions, exploring and enriching their own beliefs and values</w:t>
      </w:r>
      <w:r w:rsidRPr="00001B04">
        <w:rPr>
          <w:rFonts w:ascii="Letter-join Plus 40" w:hAnsi="Letter-join Plus 40"/>
          <w:sz w:val="24"/>
        </w:rPr>
        <w:t>.</w:t>
      </w:r>
    </w:p>
    <w:p w14:paraId="2793ADC0" w14:textId="77777777" w:rsidR="00106AB5" w:rsidRPr="00001B04" w:rsidRDefault="00106AB5" w:rsidP="00106AB5">
      <w:pPr>
        <w:spacing w:after="0"/>
        <w:rPr>
          <w:rFonts w:ascii="Letter-join Plus 40" w:hAnsi="Letter-join Plus 40"/>
          <w:b/>
          <w:sz w:val="24"/>
        </w:rPr>
      </w:pPr>
    </w:p>
    <w:p w14:paraId="677D7032"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lastRenderedPageBreak/>
        <w:t xml:space="preserve">Teaching and Learning </w:t>
      </w:r>
    </w:p>
    <w:p w14:paraId="52461903" w14:textId="77777777" w:rsidR="00106AB5" w:rsidRPr="00001B04" w:rsidRDefault="00106AB5" w:rsidP="00106AB5">
      <w:pPr>
        <w:spacing w:after="0"/>
        <w:rPr>
          <w:rFonts w:ascii="Letter-join Plus 40" w:hAnsi="Letter-join Plus 40"/>
          <w:b/>
          <w:sz w:val="24"/>
        </w:rPr>
      </w:pPr>
    </w:p>
    <w:p w14:paraId="663A62AD" w14:textId="77777777" w:rsidR="00106AB5" w:rsidRPr="00001B04" w:rsidRDefault="00106AB5" w:rsidP="00106AB5">
      <w:pPr>
        <w:spacing w:after="0"/>
        <w:rPr>
          <w:rFonts w:ascii="Letter-join Plus 40" w:hAnsi="Letter-join Plus 40"/>
          <w:sz w:val="24"/>
        </w:rPr>
      </w:pPr>
      <w:r w:rsidRPr="00001B04">
        <w:rPr>
          <w:rFonts w:ascii="Letter-join Plus 40" w:hAnsi="Letter-join Plus 40"/>
          <w:sz w:val="24"/>
        </w:rPr>
        <w:t xml:space="preserve">In line with the Church of England RE Statement of Entitlement [2019] at St Mary’s C of E Primary School, we aim to provide: </w:t>
      </w:r>
    </w:p>
    <w:p w14:paraId="68E877D6"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A curriculum that enables pupils to acquire a rich, deep knowledge and understanding of Christian belief and practice</w:t>
      </w:r>
    </w:p>
    <w:p w14:paraId="394A49A6"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 xml:space="preserve">A curriculum that draws on the richness and diversity of religious experience worldwide </w:t>
      </w:r>
    </w:p>
    <w:p w14:paraId="71F83746"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The opportunity for pupils to deepen their understanding of the religious and non-religious worldviews as lived by believers</w:t>
      </w:r>
    </w:p>
    <w:p w14:paraId="5A6D6DB1"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 xml:space="preserve">A pedagogy that instils respect for different views and interpretations; and, in which real dialogue and theological enquiry takes place </w:t>
      </w:r>
    </w:p>
    <w:p w14:paraId="3316037B"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Engaging and varied learning activities that provide for the needs of all learners, supported by high quality resources</w:t>
      </w:r>
    </w:p>
    <w:p w14:paraId="6E9059E7"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The opportunity for pupils to develop a wide range of skills including enquiry, analysis, interpretation, evaluation and reflection</w:t>
      </w:r>
    </w:p>
    <w:p w14:paraId="32D5D30D"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RE that makes a positive contribution to SMSC development and also to pupils’ understanding of British values</w:t>
      </w:r>
    </w:p>
    <w:p w14:paraId="500E755C"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An assessment process which has rigour and demonstrates progression based on knowledge and understanding of core religious concepts</w:t>
      </w:r>
    </w:p>
    <w:p w14:paraId="55B929E1" w14:textId="77777777" w:rsidR="00106AB5" w:rsidRPr="00001B04" w:rsidRDefault="00106AB5" w:rsidP="00106AB5">
      <w:pPr>
        <w:spacing w:after="0"/>
        <w:rPr>
          <w:rFonts w:ascii="Letter-join Plus 40" w:hAnsi="Letter-join Plus 40"/>
          <w:b/>
          <w:sz w:val="24"/>
        </w:rPr>
      </w:pPr>
    </w:p>
    <w:p w14:paraId="3B888650" w14:textId="77777777" w:rsidR="00106AB5" w:rsidRPr="00001B04" w:rsidRDefault="00106AB5" w:rsidP="00106AB5">
      <w:pPr>
        <w:spacing w:after="0"/>
        <w:rPr>
          <w:rFonts w:ascii="Letter-join Plus 40" w:hAnsi="Letter-join Plus 40"/>
          <w:color w:val="FF0000"/>
          <w:sz w:val="24"/>
        </w:rPr>
      </w:pPr>
      <w:r w:rsidRPr="00001B04">
        <w:rPr>
          <w:rFonts w:ascii="Letter-join Plus 40" w:hAnsi="Letter-join Plus 40"/>
          <w:b/>
          <w:sz w:val="24"/>
        </w:rPr>
        <w:t>Implementation</w:t>
      </w:r>
      <w:r w:rsidRPr="00001B04">
        <w:rPr>
          <w:rFonts w:ascii="Letter-join Plus 40" w:hAnsi="Letter-join Plus 40"/>
          <w:color w:val="FF0000"/>
          <w:sz w:val="24"/>
        </w:rPr>
        <w:t xml:space="preserve"> </w:t>
      </w:r>
    </w:p>
    <w:p w14:paraId="7F958247" w14:textId="77777777" w:rsidR="00106AB5" w:rsidRPr="00001B04" w:rsidRDefault="00106AB5" w:rsidP="00106AB5">
      <w:pPr>
        <w:spacing w:after="0"/>
        <w:jc w:val="both"/>
        <w:rPr>
          <w:rFonts w:ascii="Letter-join Plus 40" w:hAnsi="Letter-join Plus 40"/>
          <w:b/>
          <w:sz w:val="24"/>
        </w:rPr>
      </w:pPr>
    </w:p>
    <w:p w14:paraId="25B3C81E" w14:textId="77777777" w:rsidR="00106AB5" w:rsidRPr="00001B04" w:rsidRDefault="00106AB5" w:rsidP="00106AB5">
      <w:pPr>
        <w:spacing w:after="0"/>
        <w:jc w:val="both"/>
        <w:rPr>
          <w:rFonts w:ascii="Letter-join Plus 40" w:hAnsi="Letter-join Plus 40"/>
          <w:sz w:val="24"/>
        </w:rPr>
      </w:pPr>
      <w:r w:rsidRPr="00001B04">
        <w:rPr>
          <w:rFonts w:ascii="Letter-join Plus 40" w:hAnsi="Letter-join Plus 40"/>
          <w:sz w:val="24"/>
        </w:rPr>
        <w:t xml:space="preserve">Key features of RE. </w:t>
      </w:r>
      <w:r w:rsidRPr="00001B04">
        <w:rPr>
          <w:rFonts w:ascii="Letter-join Plus 40" w:hAnsi="Letter-join Plus 40"/>
          <w:bCs/>
          <w:sz w:val="24"/>
        </w:rPr>
        <w:t>Pupils experience opportunities to learn and express themselves through an enquiry-based style of learning by:</w:t>
      </w:r>
    </w:p>
    <w:p w14:paraId="7D10F725" w14:textId="77777777" w:rsidR="00106AB5" w:rsidRPr="00001B04" w:rsidRDefault="00106AB5" w:rsidP="00106AB5">
      <w:pPr>
        <w:pStyle w:val="ListParagraph"/>
        <w:numPr>
          <w:ilvl w:val="0"/>
          <w:numId w:val="3"/>
        </w:numPr>
        <w:spacing w:after="0" w:line="240" w:lineRule="auto"/>
        <w:jc w:val="both"/>
        <w:rPr>
          <w:rFonts w:ascii="Letter-join Plus 40" w:hAnsi="Letter-join Plus 40"/>
        </w:rPr>
      </w:pPr>
      <w:r w:rsidRPr="00001B04">
        <w:rPr>
          <w:rFonts w:ascii="Letter-join Plus 40" w:hAnsi="Letter-join Plus 40"/>
          <w:bCs/>
        </w:rPr>
        <w:t>Experiencing</w:t>
      </w:r>
      <w:r w:rsidRPr="00001B04">
        <w:rPr>
          <w:rFonts w:ascii="Letter-join Plus 40" w:hAnsi="Letter-join Plus 40"/>
        </w:rPr>
        <w:t xml:space="preserve"> variety of teaching and learning approaches </w:t>
      </w:r>
    </w:p>
    <w:p w14:paraId="0EE634E4" w14:textId="77777777" w:rsidR="00106AB5" w:rsidRPr="00001B04" w:rsidRDefault="00106AB5" w:rsidP="00106AB5">
      <w:pPr>
        <w:numPr>
          <w:ilvl w:val="0"/>
          <w:numId w:val="3"/>
        </w:numPr>
        <w:spacing w:after="0"/>
        <w:rPr>
          <w:rFonts w:ascii="Letter-join Plus 40" w:hAnsi="Letter-join Plus 40"/>
          <w:sz w:val="24"/>
        </w:rPr>
      </w:pPr>
      <w:r w:rsidRPr="00001B04">
        <w:rPr>
          <w:rFonts w:ascii="Letter-join Plus 40" w:hAnsi="Letter-join Plus 40"/>
          <w:sz w:val="24"/>
        </w:rPr>
        <w:t>Engaging with teacher presentations, role play, drama and story telling</w:t>
      </w:r>
    </w:p>
    <w:p w14:paraId="3087B86A"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Making their own presentations</w:t>
      </w:r>
    </w:p>
    <w:p w14:paraId="61BA8D14"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Posing and discussing ‘big’ and challenging questions</w:t>
      </w:r>
    </w:p>
    <w:p w14:paraId="4CC3188C"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Reading and critically analysing texts</w:t>
      </w:r>
    </w:p>
    <w:p w14:paraId="73919C5B"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Interpreting information from different sources</w:t>
      </w:r>
    </w:p>
    <w:p w14:paraId="342845AC"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Researching information for themselves in libraries and on computers</w:t>
      </w:r>
    </w:p>
    <w:p w14:paraId="08059FA5"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Listening to and discussing with the teacher and other pupils</w:t>
      </w:r>
    </w:p>
    <w:p w14:paraId="5ACA2D58"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Engaging in pair and group work</w:t>
      </w:r>
    </w:p>
    <w:p w14:paraId="193A6FD9"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Exploring a range of media such as artefacts, pictures, photographs, music and drama</w:t>
      </w:r>
    </w:p>
    <w:p w14:paraId="71E19A5E"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Experiencing visits and visitors to connect with diverse faith and belief communities</w:t>
      </w:r>
    </w:p>
    <w:p w14:paraId="76EBED60"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Taking part in outdoor learning</w:t>
      </w:r>
    </w:p>
    <w:p w14:paraId="53FE6500"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Taking time for listening, reflection and dialogue</w:t>
      </w:r>
    </w:p>
    <w:p w14:paraId="617584D8"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Curriculum balance and time</w:t>
      </w:r>
    </w:p>
    <w:p w14:paraId="7476361F" w14:textId="77777777" w:rsidR="00106AB5" w:rsidRPr="00001B04" w:rsidRDefault="00106AB5" w:rsidP="00106AB5">
      <w:pPr>
        <w:spacing w:after="0"/>
        <w:rPr>
          <w:rFonts w:ascii="Letter-join Plus 40" w:hAnsi="Letter-join Plus 40"/>
          <w:sz w:val="24"/>
        </w:rPr>
      </w:pPr>
    </w:p>
    <w:p w14:paraId="7607336D" w14:textId="77777777" w:rsidR="00106AB5" w:rsidRPr="00001B04" w:rsidRDefault="00106AB5" w:rsidP="00106AB5">
      <w:pPr>
        <w:spacing w:after="0"/>
        <w:rPr>
          <w:rFonts w:ascii="Letter-join Plus 40" w:hAnsi="Letter-join Plus 40"/>
          <w:sz w:val="24"/>
        </w:rPr>
      </w:pPr>
      <w:r w:rsidRPr="00001B04">
        <w:rPr>
          <w:rFonts w:ascii="Letter-join Plus 40" w:hAnsi="Letter-join Plus 40"/>
          <w:sz w:val="24"/>
        </w:rPr>
        <w:t>Teaching in RE challenges stereotypes, misinformation and misconceptions about race, gender and religion. Lessons seek to present religions and world views in all their richness and diversity in terms of beliefs, traditions, customs and lifestyle in a sensitive and accurate way in order to encourage a positive attitude towards diversity. Questions, views and opinions are treated with sensitivity and respect. Teaching enables pupils to gain something of personal value from their study of religious belief and practice, for example, the way that they might apply insights gained from religious stories to their own lives.</w:t>
      </w:r>
    </w:p>
    <w:p w14:paraId="0D4CD9A8" w14:textId="77777777" w:rsidR="00106AB5" w:rsidRPr="00001B04" w:rsidRDefault="00106AB5" w:rsidP="00106AB5">
      <w:pPr>
        <w:spacing w:after="0"/>
        <w:rPr>
          <w:rFonts w:ascii="Letter-join Plus 40" w:hAnsi="Letter-join Plus 40"/>
          <w:sz w:val="24"/>
        </w:rPr>
      </w:pPr>
    </w:p>
    <w:p w14:paraId="5846BBA6" w14:textId="2B3057CF" w:rsidR="00106AB5" w:rsidRPr="00001B04" w:rsidRDefault="00106AB5" w:rsidP="00106AB5">
      <w:pPr>
        <w:spacing w:after="0"/>
        <w:rPr>
          <w:rFonts w:ascii="Letter-join Plus 40" w:hAnsi="Letter-join Plus 40"/>
          <w:sz w:val="24"/>
        </w:rPr>
      </w:pPr>
      <w:r w:rsidRPr="00001B04">
        <w:rPr>
          <w:rFonts w:ascii="Letter-join Plus 40" w:hAnsi="Letter-join Plus 40"/>
          <w:sz w:val="24"/>
        </w:rPr>
        <w:t xml:space="preserve">Reflecting St Mary’s C of E Primary School’s trust deed, Christianity </w:t>
      </w:r>
      <w:r w:rsidR="0062272F">
        <w:rPr>
          <w:rFonts w:ascii="Letter-join Plus 40" w:hAnsi="Letter-join Plus 40"/>
          <w:sz w:val="24"/>
        </w:rPr>
        <w:t xml:space="preserve">is </w:t>
      </w:r>
      <w:r w:rsidRPr="00001B04">
        <w:rPr>
          <w:rFonts w:ascii="Letter-join Plus 40" w:hAnsi="Letter-join Plus 40"/>
          <w:sz w:val="24"/>
        </w:rPr>
        <w:t xml:space="preserve">the majority religion studied and </w:t>
      </w:r>
      <w:r w:rsidR="0062272F">
        <w:rPr>
          <w:rFonts w:ascii="Letter-join Plus 40" w:hAnsi="Letter-join Plus 40"/>
          <w:sz w:val="24"/>
        </w:rPr>
        <w:t>forms</w:t>
      </w:r>
      <w:r w:rsidRPr="00001B04">
        <w:rPr>
          <w:rFonts w:ascii="Letter-join Plus 40" w:hAnsi="Letter-join Plus 40"/>
          <w:sz w:val="24"/>
        </w:rPr>
        <w:t xml:space="preserve"> at least 50% of curriculum time. Sufficient dedicated curriculum time, meeting explicitly RE objectives, should be given to RE. This should aim to be close to 10% but no less than 5% in key stages 1 and 2</w:t>
      </w:r>
    </w:p>
    <w:p w14:paraId="2C99C34C" w14:textId="77777777" w:rsidR="00106AB5" w:rsidRPr="00001B04" w:rsidRDefault="00106AB5" w:rsidP="00106AB5">
      <w:pPr>
        <w:spacing w:after="0"/>
        <w:rPr>
          <w:rFonts w:ascii="Letter-join Plus 40" w:hAnsi="Letter-join Plus 40"/>
          <w:color w:val="FF0000"/>
          <w:sz w:val="24"/>
        </w:rPr>
      </w:pPr>
    </w:p>
    <w:p w14:paraId="21E5F4FB"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Resources</w:t>
      </w:r>
    </w:p>
    <w:p w14:paraId="7CEBFE76" w14:textId="56562452" w:rsidR="0062272F" w:rsidRDefault="00E55595" w:rsidP="00106AB5">
      <w:pPr>
        <w:spacing w:after="0"/>
        <w:rPr>
          <w:rFonts w:ascii="Letter-join Plus 40" w:hAnsi="Letter-join Plus 40"/>
          <w:sz w:val="24"/>
        </w:rPr>
      </w:pPr>
      <w:r>
        <w:rPr>
          <w:rFonts w:ascii="Letter-join Plus 40" w:hAnsi="Letter-join Plus 40"/>
          <w:sz w:val="24"/>
        </w:rPr>
        <w:t xml:space="preserve">NATRE enhanced membership gives the school access to </w:t>
      </w:r>
      <w:r w:rsidR="00553743">
        <w:rPr>
          <w:rFonts w:ascii="Letter-join Plus 40" w:hAnsi="Letter-join Plus 40"/>
          <w:sz w:val="24"/>
        </w:rPr>
        <w:t xml:space="preserve">the RE Today Primary Curriculum. </w:t>
      </w:r>
      <w:r w:rsidR="0062272F">
        <w:rPr>
          <w:rFonts w:ascii="Letter-join Plus 40" w:hAnsi="Letter-join Plus 40"/>
          <w:sz w:val="24"/>
        </w:rPr>
        <w:t xml:space="preserve">The </w:t>
      </w:r>
      <w:r w:rsidR="00553743">
        <w:rPr>
          <w:rFonts w:ascii="Letter-join Plus 40" w:hAnsi="Letter-join Plus 40"/>
          <w:sz w:val="24"/>
        </w:rPr>
        <w:t>Understanding Christianity resource</w:t>
      </w:r>
      <w:r w:rsidR="0062272F">
        <w:rPr>
          <w:rFonts w:ascii="Letter-join Plus 40" w:hAnsi="Letter-join Plus 40"/>
          <w:sz w:val="24"/>
        </w:rPr>
        <w:t xml:space="preserve"> is</w:t>
      </w:r>
      <w:r w:rsidR="00553743">
        <w:rPr>
          <w:rFonts w:ascii="Letter-join Plus 40" w:hAnsi="Letter-join Plus 40"/>
          <w:sz w:val="24"/>
        </w:rPr>
        <w:t xml:space="preserve"> also used to enhance this further. </w:t>
      </w:r>
      <w:r w:rsidR="0062272F">
        <w:rPr>
          <w:rFonts w:ascii="Letter-join Plus 40" w:hAnsi="Letter-join Plus 40"/>
          <w:sz w:val="24"/>
        </w:rPr>
        <w:t xml:space="preserve">Curriculum Kernewek planning is used to </w:t>
      </w:r>
      <w:r w:rsidR="005C4D91">
        <w:rPr>
          <w:rFonts w:ascii="Letter-join Plus 40" w:hAnsi="Letter-join Plus 40"/>
          <w:sz w:val="24"/>
        </w:rPr>
        <w:t xml:space="preserve">help to teach the Cornish units from the Cornwall Agreed Syllabus. </w:t>
      </w:r>
    </w:p>
    <w:p w14:paraId="3B5EB862" w14:textId="469FBE5A" w:rsidR="00295364" w:rsidRPr="00E55595" w:rsidRDefault="00056432" w:rsidP="00106AB5">
      <w:pPr>
        <w:spacing w:after="0"/>
        <w:rPr>
          <w:rFonts w:ascii="Letter-join Plus 40" w:hAnsi="Letter-join Plus 40"/>
          <w:sz w:val="24"/>
        </w:rPr>
      </w:pPr>
      <w:r>
        <w:rPr>
          <w:rFonts w:ascii="Letter-join Plus 40" w:hAnsi="Letter-join Plus 40"/>
          <w:sz w:val="24"/>
        </w:rPr>
        <w:t>Online resources such as</w:t>
      </w:r>
      <w:r w:rsidR="00F21964">
        <w:rPr>
          <w:rFonts w:ascii="Letter-join Plus 40" w:hAnsi="Letter-join Plus 40"/>
          <w:sz w:val="24"/>
        </w:rPr>
        <w:t xml:space="preserve"> REQuest website/</w:t>
      </w:r>
      <w:r>
        <w:rPr>
          <w:rFonts w:ascii="Letter-join Plus 40" w:hAnsi="Letter-join Plus 40"/>
          <w:sz w:val="24"/>
        </w:rPr>
        <w:t>video clips/virtual tours</w:t>
      </w:r>
      <w:r w:rsidR="0020234D">
        <w:rPr>
          <w:rFonts w:ascii="Letter-join Plus 40" w:hAnsi="Letter-join Plus 40"/>
          <w:sz w:val="24"/>
        </w:rPr>
        <w:t>/Census data</w:t>
      </w:r>
      <w:r w:rsidR="00F21964">
        <w:rPr>
          <w:rFonts w:ascii="Letter-join Plus 40" w:hAnsi="Letter-join Plus 40"/>
          <w:sz w:val="24"/>
        </w:rPr>
        <w:t xml:space="preserve"> are also used </w:t>
      </w:r>
      <w:r w:rsidR="00911DBC">
        <w:rPr>
          <w:rFonts w:ascii="Letter-join Plus 40" w:hAnsi="Letter-join Plus 40"/>
          <w:sz w:val="24"/>
        </w:rPr>
        <w:t>by teachers</w:t>
      </w:r>
      <w:r w:rsidR="0020234D">
        <w:rPr>
          <w:rFonts w:ascii="Letter-join Plus 40" w:hAnsi="Letter-join Plus 40"/>
          <w:sz w:val="24"/>
        </w:rPr>
        <w:t xml:space="preserve"> when appropriate.</w:t>
      </w:r>
      <w:r w:rsidR="00AD2211">
        <w:rPr>
          <w:rFonts w:ascii="Letter-join Plus 40" w:hAnsi="Letter-join Plus 40"/>
          <w:sz w:val="24"/>
        </w:rPr>
        <w:t xml:space="preserve"> There is a resource box for each multi-faith and these are stored in the resources room. A set of class Bibles are stored in a KS2 classroom. </w:t>
      </w:r>
    </w:p>
    <w:p w14:paraId="65DAC816" w14:textId="77777777" w:rsidR="00106AB5" w:rsidRPr="00001B04" w:rsidRDefault="00106AB5" w:rsidP="00106AB5">
      <w:pPr>
        <w:spacing w:after="0"/>
        <w:rPr>
          <w:rFonts w:ascii="Letter-join Plus 40" w:hAnsi="Letter-join Plus 40"/>
          <w:sz w:val="24"/>
        </w:rPr>
      </w:pPr>
    </w:p>
    <w:p w14:paraId="153AE4B0" w14:textId="77777777" w:rsidR="00106AB5" w:rsidRPr="00001B04" w:rsidRDefault="00106AB5" w:rsidP="00106AB5">
      <w:pPr>
        <w:spacing w:after="0"/>
        <w:rPr>
          <w:rFonts w:ascii="Letter-join Plus 40" w:hAnsi="Letter-join Plus 40"/>
        </w:rPr>
      </w:pPr>
      <w:r w:rsidRPr="00001B04">
        <w:rPr>
          <w:rFonts w:ascii="Letter-join Plus 40" w:hAnsi="Letter-join Plus 40"/>
          <w:b/>
          <w:bCs/>
          <w:sz w:val="24"/>
        </w:rPr>
        <w:t>Assessment</w:t>
      </w:r>
      <w:r w:rsidRPr="00001B04">
        <w:rPr>
          <w:rFonts w:ascii="Letter-join Plus 40" w:hAnsi="Letter-join Plus 40"/>
        </w:rPr>
        <w:t xml:space="preserve"> </w:t>
      </w:r>
    </w:p>
    <w:p w14:paraId="0F63EE9C" w14:textId="77777777" w:rsidR="00106AB5" w:rsidRPr="00001B04" w:rsidRDefault="00106AB5" w:rsidP="00106AB5">
      <w:pPr>
        <w:spacing w:after="0"/>
        <w:rPr>
          <w:rFonts w:ascii="Letter-join Plus 40" w:hAnsi="Letter-join Plus 40"/>
        </w:rPr>
      </w:pPr>
    </w:p>
    <w:p w14:paraId="07C592C5" w14:textId="77777777" w:rsidR="00106AB5" w:rsidRPr="00001B04" w:rsidRDefault="00106AB5" w:rsidP="00106AB5">
      <w:pPr>
        <w:spacing w:after="0"/>
        <w:rPr>
          <w:rFonts w:ascii="Letter-join Plus 40" w:hAnsi="Letter-join Plus 40"/>
          <w:sz w:val="24"/>
        </w:rPr>
      </w:pPr>
      <w:r w:rsidRPr="00001B04">
        <w:rPr>
          <w:rFonts w:ascii="Letter-join Plus 40" w:hAnsi="Letter-join Plus 40"/>
          <w:sz w:val="24"/>
        </w:rPr>
        <w:t>Assessment in religious education will:</w:t>
      </w:r>
    </w:p>
    <w:p w14:paraId="419C369B" w14:textId="0EB64C34"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Involve identifying suitable opportunities in</w:t>
      </w:r>
      <w:r w:rsidR="0062272F">
        <w:rPr>
          <w:rFonts w:ascii="Letter-join Plus 40" w:hAnsi="Letter-join Plus 40"/>
        </w:rPr>
        <w:t xml:space="preserve"> the RE Today Primary Curriculum. </w:t>
      </w:r>
    </w:p>
    <w:p w14:paraId="20E7A423"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Be directly related to the outcomes in the Cornwall Agreed Syllabus.</w:t>
      </w:r>
    </w:p>
    <w:p w14:paraId="7190A5A8"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Seek to identify development in the different areas of learning in the subject and not only in the acquisition of factual knowledge</w:t>
      </w:r>
    </w:p>
    <w:p w14:paraId="55302128"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Recognise the range of skills and attitudes which the subject seeks to develop</w:t>
      </w:r>
    </w:p>
    <w:p w14:paraId="3274D093"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Employ well defined criteria for marking and assessment which identify progress and achievement as well as effort, following the school’s marking policy</w:t>
      </w:r>
    </w:p>
    <w:p w14:paraId="46727776"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Include pupil self-assessment</w:t>
      </w:r>
    </w:p>
    <w:p w14:paraId="305DBE76" w14:textId="41BC388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Enable effective tracking of pupil progress to identify areas for development in pupil’s knowledge and understanding, as well as whole school areas for development</w:t>
      </w:r>
      <w:r w:rsidR="005C4D91">
        <w:rPr>
          <w:rFonts w:ascii="Letter-join Plus 40" w:hAnsi="Letter-join Plus 40"/>
        </w:rPr>
        <w:t>.</w:t>
      </w:r>
    </w:p>
    <w:p w14:paraId="1760917B"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Enable effective reporting to parents</w:t>
      </w:r>
    </w:p>
    <w:p w14:paraId="6EB9E2A3" w14:textId="77777777" w:rsidR="00106AB5" w:rsidRPr="00001B04" w:rsidRDefault="00106AB5" w:rsidP="00106AB5">
      <w:pPr>
        <w:spacing w:after="0"/>
        <w:rPr>
          <w:rFonts w:ascii="Letter-join Plus 40" w:hAnsi="Letter-join Plus 40"/>
          <w:sz w:val="24"/>
        </w:rPr>
      </w:pPr>
    </w:p>
    <w:p w14:paraId="6C3887F0"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Monitoring, Evaluation, Assessment, Recording, Reporting</w:t>
      </w:r>
    </w:p>
    <w:p w14:paraId="4FC404C9" w14:textId="77777777" w:rsidR="00106AB5" w:rsidRPr="00001B04" w:rsidRDefault="00106AB5" w:rsidP="00106AB5">
      <w:pPr>
        <w:spacing w:after="0"/>
        <w:rPr>
          <w:rFonts w:ascii="Letter-join Plus 40" w:hAnsi="Letter-join Plus 40"/>
          <w:b/>
          <w:sz w:val="24"/>
        </w:rPr>
      </w:pPr>
    </w:p>
    <w:p w14:paraId="2DF883F0" w14:textId="77777777" w:rsidR="00106AB5" w:rsidRPr="00001B04" w:rsidRDefault="00106AB5" w:rsidP="00106AB5">
      <w:pPr>
        <w:pStyle w:val="ListParagraph"/>
        <w:numPr>
          <w:ilvl w:val="0"/>
          <w:numId w:val="4"/>
        </w:numPr>
        <w:spacing w:after="0" w:line="240" w:lineRule="auto"/>
        <w:rPr>
          <w:rFonts w:ascii="Letter-join Plus 40" w:hAnsi="Letter-join Plus 40"/>
        </w:rPr>
      </w:pPr>
      <w:r w:rsidRPr="00001B04">
        <w:rPr>
          <w:rFonts w:ascii="Letter-join Plus 40" w:hAnsi="Letter-join Plus 40"/>
        </w:rPr>
        <w:t>Governors have responsibility for monitoring how the RE in the school reflects its Christian vision</w:t>
      </w:r>
    </w:p>
    <w:p w14:paraId="31EA5DC3"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headteacher has overall responsibility for monitoring and evaluation</w:t>
      </w:r>
    </w:p>
    <w:p w14:paraId="071BD7F0"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RE subject leader will assist the headteacher by monitoring long term and medium-term plans</w:t>
      </w:r>
    </w:p>
    <w:p w14:paraId="5237BA59" w14:textId="77777777" w:rsidR="00106AB5" w:rsidRPr="00001B04" w:rsidRDefault="00106AB5" w:rsidP="00106AB5">
      <w:pPr>
        <w:pStyle w:val="ListParagraph"/>
        <w:numPr>
          <w:ilvl w:val="0"/>
          <w:numId w:val="4"/>
        </w:numPr>
        <w:spacing w:after="0" w:line="240" w:lineRule="auto"/>
        <w:rPr>
          <w:rFonts w:ascii="Letter-join Plus 40" w:hAnsi="Letter-join Plus 40"/>
        </w:rPr>
      </w:pPr>
      <w:r w:rsidRPr="00001B04">
        <w:rPr>
          <w:rFonts w:ascii="Letter-join Plus 40" w:hAnsi="Letter-join Plus 40"/>
        </w:rPr>
        <w:t>The RE subject leader will assist the headteacher by monitoring RE through focused work scrutiny</w:t>
      </w:r>
    </w:p>
    <w:p w14:paraId="3EF4CFF5"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subject leader will keep a file of examples of work to demonstrate continuity and progression</w:t>
      </w:r>
    </w:p>
    <w:p w14:paraId="50DACBDC"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subject leader will manage resources</w:t>
      </w:r>
    </w:p>
    <w:p w14:paraId="74CB994D"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subject leader will endeavour to keep up to date with information, initiatives and developments in religious education and disseminate this as appropriate</w:t>
      </w:r>
    </w:p>
    <w:p w14:paraId="41C50BC5"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subject leader will facilitate the sharing of good practice</w:t>
      </w:r>
    </w:p>
    <w:p w14:paraId="3F615484"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subject leader will be responsible for drawing up an action plan for religious education</w:t>
      </w:r>
    </w:p>
    <w:p w14:paraId="2133F8DE" w14:textId="09022C31" w:rsidR="00106AB5" w:rsidRPr="0062272F"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Generally, this will be an annual plan and should be informed by this policy</w:t>
      </w:r>
    </w:p>
    <w:p w14:paraId="61DF2CE5"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lastRenderedPageBreak/>
        <w:t>Staff training and development</w:t>
      </w:r>
    </w:p>
    <w:p w14:paraId="49CA3BA3" w14:textId="77777777" w:rsidR="00106AB5" w:rsidRPr="00001B04" w:rsidRDefault="00106AB5" w:rsidP="00106AB5">
      <w:pPr>
        <w:spacing w:after="0"/>
        <w:rPr>
          <w:rFonts w:ascii="Letter-join Plus 40" w:hAnsi="Letter-join Plus 40"/>
          <w:bCs/>
          <w:sz w:val="24"/>
        </w:rPr>
      </w:pPr>
    </w:p>
    <w:p w14:paraId="6E5EAC03" w14:textId="77777777" w:rsidR="00106AB5" w:rsidRPr="00001B04" w:rsidRDefault="00106AB5" w:rsidP="00106AB5">
      <w:pPr>
        <w:spacing w:after="0"/>
        <w:rPr>
          <w:rFonts w:ascii="Letter-join Plus 40" w:hAnsi="Letter-join Plus 40"/>
          <w:bCs/>
          <w:sz w:val="24"/>
        </w:rPr>
      </w:pPr>
      <w:r w:rsidRPr="00001B04">
        <w:rPr>
          <w:rFonts w:ascii="Letter-join Plus 40" w:hAnsi="Letter-join Plus 40"/>
          <w:bCs/>
          <w:sz w:val="24"/>
        </w:rPr>
        <w:t xml:space="preserve">All staff have access to RE CPD in line with the subject leader’s identified areas for development. This is either ‘in house’ or through diocesan or other support. The RE subject leader is the LTLRE hub leader for West Cornwall and attends regular hub leader training. She is also a school based lead for Truro Diocese and attends training for this. The RE Lead also sits on Cornwall SACRE and is a member of NATRE executive and Steering Group 2024-2027. </w:t>
      </w:r>
    </w:p>
    <w:p w14:paraId="40F9DA16" w14:textId="77777777" w:rsidR="00106AB5" w:rsidRPr="00001B04" w:rsidRDefault="00106AB5" w:rsidP="00106AB5">
      <w:pPr>
        <w:spacing w:after="0"/>
        <w:rPr>
          <w:rFonts w:ascii="Letter-join Plus 40" w:hAnsi="Letter-join Plus 40"/>
          <w:bCs/>
          <w:sz w:val="24"/>
        </w:rPr>
      </w:pPr>
    </w:p>
    <w:p w14:paraId="4C306684"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Managing the right to withdraw from RE</w:t>
      </w:r>
    </w:p>
    <w:p w14:paraId="77D9BEB3" w14:textId="77777777" w:rsidR="00106AB5" w:rsidRPr="00001B04" w:rsidRDefault="00106AB5" w:rsidP="00106AB5">
      <w:pPr>
        <w:spacing w:after="0"/>
        <w:rPr>
          <w:rFonts w:ascii="Letter-join Plus 40" w:hAnsi="Letter-join Plus 40"/>
          <w:b/>
          <w:sz w:val="24"/>
        </w:rPr>
      </w:pPr>
    </w:p>
    <w:p w14:paraId="7775D6AE" w14:textId="77777777" w:rsidR="00106AB5" w:rsidRPr="00001B04" w:rsidRDefault="00106AB5" w:rsidP="00106AB5">
      <w:pPr>
        <w:spacing w:after="0"/>
        <w:rPr>
          <w:rFonts w:ascii="Letter-join Plus 40" w:hAnsi="Letter-join Plus 40" w:cstheme="minorHAnsi"/>
          <w:sz w:val="24"/>
        </w:rPr>
      </w:pPr>
      <w:r w:rsidRPr="00001B04">
        <w:rPr>
          <w:rFonts w:ascii="Letter-join Plus 40" w:hAnsi="Letter-join Plus 40" w:cstheme="minorHAnsi"/>
          <w:sz w:val="24"/>
        </w:rPr>
        <w:t>At St Mary’s C of E school, RE is taught as an engaging, inclusive and enquiry-led subject, open to all and at the centre of the curriculum, and we would hope that all parents would understand the value of this for all children. However, parents do have a right by law to withdraw their children from Religious Education lessons. In this event, we will undertake responsibility for their supervision with regard to health and safety. We always encourage parents to discuss any concerns they may have about the RE curriculum with the headteacher before making a final decision. Requests for full or partial withdrawal need to be made to the headteacher in writing.</w:t>
      </w:r>
    </w:p>
    <w:p w14:paraId="7EB9C293" w14:textId="77777777" w:rsidR="00106AB5" w:rsidRPr="00001B04" w:rsidRDefault="00106AB5" w:rsidP="00106AB5">
      <w:pPr>
        <w:spacing w:after="0"/>
        <w:rPr>
          <w:rFonts w:ascii="Letter-join Plus 40" w:hAnsi="Letter-join Plus 40"/>
          <w:sz w:val="24"/>
        </w:rPr>
      </w:pPr>
    </w:p>
    <w:p w14:paraId="376A7ADD" w14:textId="77777777" w:rsidR="00106AB5" w:rsidRPr="00001B04" w:rsidRDefault="00106AB5" w:rsidP="00106AB5">
      <w:pPr>
        <w:spacing w:after="0"/>
        <w:rPr>
          <w:rFonts w:ascii="Letter-join Plus 40" w:hAnsi="Letter-join Plus 40"/>
          <w:bCs/>
          <w:sz w:val="24"/>
        </w:rPr>
      </w:pPr>
    </w:p>
    <w:p w14:paraId="719F0392" w14:textId="77777777" w:rsidR="0062272F" w:rsidRDefault="0062272F" w:rsidP="00106AB5">
      <w:pPr>
        <w:spacing w:after="0"/>
        <w:rPr>
          <w:rFonts w:ascii="Letter-join Plus 40" w:hAnsi="Letter-join Plus 40"/>
          <w:b/>
          <w:sz w:val="24"/>
        </w:rPr>
      </w:pPr>
    </w:p>
    <w:p w14:paraId="7C383444" w14:textId="77777777" w:rsidR="0062272F" w:rsidRDefault="0062272F" w:rsidP="00106AB5">
      <w:pPr>
        <w:spacing w:after="0"/>
        <w:rPr>
          <w:rFonts w:ascii="Letter-join Plus 40" w:hAnsi="Letter-join Plus 40"/>
          <w:b/>
          <w:sz w:val="24"/>
        </w:rPr>
      </w:pPr>
    </w:p>
    <w:p w14:paraId="373DCEA6" w14:textId="77777777" w:rsidR="0062272F" w:rsidRDefault="0062272F" w:rsidP="00106AB5">
      <w:pPr>
        <w:spacing w:after="0"/>
        <w:rPr>
          <w:rFonts w:ascii="Letter-join Plus 40" w:hAnsi="Letter-join Plus 40"/>
          <w:b/>
          <w:sz w:val="24"/>
        </w:rPr>
      </w:pPr>
    </w:p>
    <w:p w14:paraId="425EDFDE" w14:textId="77777777" w:rsidR="0062272F" w:rsidRDefault="0062272F" w:rsidP="00106AB5">
      <w:pPr>
        <w:spacing w:after="0"/>
        <w:rPr>
          <w:rFonts w:ascii="Letter-join Plus 40" w:hAnsi="Letter-join Plus 40"/>
          <w:b/>
          <w:sz w:val="24"/>
        </w:rPr>
      </w:pPr>
    </w:p>
    <w:p w14:paraId="58F386EC" w14:textId="77777777" w:rsidR="0062272F" w:rsidRDefault="0062272F" w:rsidP="00106AB5">
      <w:pPr>
        <w:spacing w:after="0"/>
        <w:rPr>
          <w:rFonts w:ascii="Letter-join Plus 40" w:hAnsi="Letter-join Plus 40"/>
          <w:b/>
          <w:sz w:val="24"/>
        </w:rPr>
      </w:pPr>
    </w:p>
    <w:p w14:paraId="3E9FADD3" w14:textId="77777777" w:rsidR="0062272F" w:rsidRDefault="0062272F" w:rsidP="00106AB5">
      <w:pPr>
        <w:spacing w:after="0"/>
        <w:rPr>
          <w:rFonts w:ascii="Letter-join Plus 40" w:hAnsi="Letter-join Plus 40"/>
          <w:b/>
          <w:sz w:val="24"/>
        </w:rPr>
      </w:pPr>
    </w:p>
    <w:p w14:paraId="0AF834B3" w14:textId="118BE36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Date of last review:</w:t>
      </w:r>
    </w:p>
    <w:p w14:paraId="6F0A6448" w14:textId="77777777" w:rsidR="00106AB5" w:rsidRPr="00001B04" w:rsidRDefault="00106AB5" w:rsidP="00106AB5">
      <w:pPr>
        <w:spacing w:after="0"/>
        <w:rPr>
          <w:rFonts w:ascii="Letter-join Plus 40" w:hAnsi="Letter-join Plus 40"/>
          <w:b/>
          <w:sz w:val="24"/>
        </w:rPr>
      </w:pPr>
    </w:p>
    <w:p w14:paraId="7CB61344"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Headteacher signed:                                                                                    Date:</w:t>
      </w:r>
    </w:p>
    <w:p w14:paraId="700E144E" w14:textId="77777777" w:rsidR="00106AB5" w:rsidRPr="00001B04" w:rsidRDefault="00106AB5" w:rsidP="00106AB5">
      <w:pPr>
        <w:spacing w:after="0"/>
        <w:rPr>
          <w:rFonts w:ascii="Letter-join Plus 40" w:hAnsi="Letter-join Plus 40"/>
          <w:b/>
          <w:sz w:val="24"/>
        </w:rPr>
      </w:pPr>
    </w:p>
    <w:p w14:paraId="672DF73C"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Chair of Governors signed:                                                                          Date:</w:t>
      </w:r>
    </w:p>
    <w:p w14:paraId="69729F39" w14:textId="77777777" w:rsidR="00106AB5" w:rsidRPr="00001B04" w:rsidRDefault="00106AB5" w:rsidP="00106AB5">
      <w:pPr>
        <w:spacing w:after="0"/>
        <w:rPr>
          <w:rFonts w:ascii="Letter-join Plus 40" w:hAnsi="Letter-join Plus 40"/>
          <w:sz w:val="24"/>
        </w:rPr>
      </w:pPr>
    </w:p>
    <w:p w14:paraId="5A43EEFE" w14:textId="77777777" w:rsidR="00106AB5" w:rsidRPr="00001B04" w:rsidRDefault="00106AB5">
      <w:pPr>
        <w:rPr>
          <w:rFonts w:ascii="Letter-join Plus 40" w:hAnsi="Letter-join Plus 40"/>
          <w:sz w:val="48"/>
          <w:szCs w:val="48"/>
        </w:rPr>
      </w:pPr>
    </w:p>
    <w:sectPr w:rsidR="00106AB5" w:rsidRPr="00001B04" w:rsidSect="00842B4C">
      <w:pgSz w:w="11906" w:h="16838"/>
      <w:pgMar w:top="1440" w:right="1440" w:bottom="1440" w:left="1440" w:header="708" w:footer="708" w:gutter="0"/>
      <w:pgBorders w:offsetFrom="page">
        <w:top w:val="thickThinSmallGap" w:sz="48" w:space="24" w:color="215E99" w:themeColor="text2" w:themeTint="BF"/>
        <w:left w:val="thickThinSmallGap" w:sz="48" w:space="24" w:color="215E99" w:themeColor="text2" w:themeTint="BF"/>
        <w:bottom w:val="thinThickSmallGap" w:sz="48" w:space="24" w:color="215E99" w:themeColor="text2" w:themeTint="BF"/>
        <w:right w:val="thinThickSmallGap" w:sz="48" w:space="24" w:color="215E99" w:themeColor="text2"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Letter-join Basic 40">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063"/>
    <w:multiLevelType w:val="hybridMultilevel"/>
    <w:tmpl w:val="32A6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F1DEC"/>
    <w:multiLevelType w:val="hybridMultilevel"/>
    <w:tmpl w:val="5508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BC924F1"/>
    <w:multiLevelType w:val="hybridMultilevel"/>
    <w:tmpl w:val="EA38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2216113"/>
    <w:multiLevelType w:val="hybridMultilevel"/>
    <w:tmpl w:val="E7AE938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E7076"/>
    <w:multiLevelType w:val="hybridMultilevel"/>
    <w:tmpl w:val="5BE0F3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BD4926"/>
    <w:multiLevelType w:val="hybridMultilevel"/>
    <w:tmpl w:val="FFE0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096824">
    <w:abstractNumId w:val="4"/>
  </w:num>
  <w:num w:numId="2" w16cid:durableId="1048068236">
    <w:abstractNumId w:val="0"/>
  </w:num>
  <w:num w:numId="3" w16cid:durableId="870924346">
    <w:abstractNumId w:val="3"/>
  </w:num>
  <w:num w:numId="4" w16cid:durableId="2097819187">
    <w:abstractNumId w:val="5"/>
  </w:num>
  <w:num w:numId="5" w16cid:durableId="976031742">
    <w:abstractNumId w:val="1"/>
  </w:num>
  <w:num w:numId="6" w16cid:durableId="153369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9A"/>
    <w:rsid w:val="00001B04"/>
    <w:rsid w:val="00020868"/>
    <w:rsid w:val="00056432"/>
    <w:rsid w:val="000A0079"/>
    <w:rsid w:val="000F7303"/>
    <w:rsid w:val="00106AB5"/>
    <w:rsid w:val="0020234D"/>
    <w:rsid w:val="00295364"/>
    <w:rsid w:val="003835A9"/>
    <w:rsid w:val="003E5C9A"/>
    <w:rsid w:val="00553743"/>
    <w:rsid w:val="005C4D91"/>
    <w:rsid w:val="0062272F"/>
    <w:rsid w:val="006C1DA8"/>
    <w:rsid w:val="00842B4C"/>
    <w:rsid w:val="00911DBC"/>
    <w:rsid w:val="00947451"/>
    <w:rsid w:val="00A209FE"/>
    <w:rsid w:val="00AD2211"/>
    <w:rsid w:val="00C0405B"/>
    <w:rsid w:val="00E55595"/>
    <w:rsid w:val="00F21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0A9C"/>
  <w15:chartTrackingRefBased/>
  <w15:docId w15:val="{7C13A90C-DEDB-4F05-A427-BD01C023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5C9A"/>
    <w:pPr>
      <w:spacing w:after="12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3E5C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nhideWhenUsed/>
    <w:qFormat/>
    <w:rsid w:val="003E5C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nhideWhenUsed/>
    <w:qFormat/>
    <w:rsid w:val="003E5C9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E5C9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lang w:val="en-GB"/>
      <w14:ligatures w14:val="standardContextual"/>
    </w:rPr>
  </w:style>
  <w:style w:type="paragraph" w:styleId="Heading5">
    <w:name w:val="heading 5"/>
    <w:basedOn w:val="Normal"/>
    <w:next w:val="Normal"/>
    <w:link w:val="Heading5Char"/>
    <w:unhideWhenUsed/>
    <w:qFormat/>
    <w:rsid w:val="003E5C9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lang w:val="en-GB"/>
      <w14:ligatures w14:val="standardContextual"/>
    </w:rPr>
  </w:style>
  <w:style w:type="paragraph" w:styleId="Heading6">
    <w:name w:val="heading 6"/>
    <w:basedOn w:val="Normal"/>
    <w:next w:val="Normal"/>
    <w:link w:val="Heading6Char"/>
    <w:unhideWhenUsed/>
    <w:qFormat/>
    <w:rsid w:val="003E5C9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lang w:val="en-GB"/>
      <w14:ligatures w14:val="standardContextual"/>
    </w:rPr>
  </w:style>
  <w:style w:type="paragraph" w:styleId="Heading7">
    <w:name w:val="heading 7"/>
    <w:basedOn w:val="Normal"/>
    <w:next w:val="Normal"/>
    <w:link w:val="Heading7Char"/>
    <w:unhideWhenUsed/>
    <w:qFormat/>
    <w:rsid w:val="003E5C9A"/>
    <w:pPr>
      <w:keepNext/>
      <w:keepLines/>
      <w:spacing w:before="40" w:after="0" w:line="278" w:lineRule="auto"/>
      <w:outlineLvl w:val="6"/>
    </w:pPr>
    <w:rPr>
      <w:rFonts w:asciiTheme="minorHAnsi" w:eastAsiaTheme="majorEastAsia" w:hAnsiTheme="minorHAnsi" w:cstheme="majorBidi"/>
      <w:color w:val="595959" w:themeColor="text1" w:themeTint="A6"/>
      <w:kern w:val="2"/>
      <w:sz w:val="24"/>
      <w:lang w:val="en-GB"/>
      <w14:ligatures w14:val="standardContextual"/>
    </w:rPr>
  </w:style>
  <w:style w:type="paragraph" w:styleId="Heading8">
    <w:name w:val="heading 8"/>
    <w:basedOn w:val="Normal"/>
    <w:next w:val="Normal"/>
    <w:link w:val="Heading8Char"/>
    <w:unhideWhenUsed/>
    <w:qFormat/>
    <w:rsid w:val="003E5C9A"/>
    <w:pPr>
      <w:keepNext/>
      <w:keepLines/>
      <w:spacing w:after="0" w:line="278" w:lineRule="auto"/>
      <w:outlineLvl w:val="7"/>
    </w:pPr>
    <w:rPr>
      <w:rFonts w:asciiTheme="minorHAnsi" w:eastAsiaTheme="majorEastAsia" w:hAnsiTheme="minorHAnsi" w:cstheme="majorBidi"/>
      <w:i/>
      <w:iCs/>
      <w:color w:val="272727" w:themeColor="text1" w:themeTint="D8"/>
      <w:kern w:val="2"/>
      <w:sz w:val="24"/>
      <w:lang w:val="en-GB"/>
      <w14:ligatures w14:val="standardContextual"/>
    </w:rPr>
  </w:style>
  <w:style w:type="paragraph" w:styleId="Heading9">
    <w:name w:val="heading 9"/>
    <w:basedOn w:val="Normal"/>
    <w:next w:val="Normal"/>
    <w:link w:val="Heading9Char"/>
    <w:unhideWhenUsed/>
    <w:qFormat/>
    <w:rsid w:val="003E5C9A"/>
    <w:pPr>
      <w:keepNext/>
      <w:keepLines/>
      <w:spacing w:after="0" w:line="278" w:lineRule="auto"/>
      <w:outlineLvl w:val="8"/>
    </w:pPr>
    <w:rPr>
      <w:rFonts w:asciiTheme="minorHAnsi" w:eastAsiaTheme="majorEastAsia" w:hAnsiTheme="minorHAnsi" w:cstheme="majorBidi"/>
      <w:color w:val="272727" w:themeColor="text1" w:themeTint="D8"/>
      <w:kern w:val="2"/>
      <w:sz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E5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C9A"/>
    <w:rPr>
      <w:rFonts w:eastAsiaTheme="majorEastAsia" w:cstheme="majorBidi"/>
      <w:color w:val="272727" w:themeColor="text1" w:themeTint="D8"/>
    </w:rPr>
  </w:style>
  <w:style w:type="paragraph" w:styleId="Title">
    <w:name w:val="Title"/>
    <w:basedOn w:val="Normal"/>
    <w:next w:val="Normal"/>
    <w:link w:val="TitleChar"/>
    <w:uiPriority w:val="10"/>
    <w:qFormat/>
    <w:rsid w:val="003E5C9A"/>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E5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C9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E5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C9A"/>
    <w:pPr>
      <w:spacing w:before="160" w:after="160" w:line="278" w:lineRule="auto"/>
      <w:jc w:val="center"/>
    </w:pPr>
    <w:rPr>
      <w:rFonts w:asciiTheme="minorHAnsi" w:eastAsiaTheme="minorHAnsi" w:hAnsiTheme="minorHAnsi" w:cstheme="minorBidi"/>
      <w:i/>
      <w:iCs/>
      <w:color w:val="404040" w:themeColor="text1" w:themeTint="BF"/>
      <w:kern w:val="2"/>
      <w:sz w:val="24"/>
      <w:lang w:val="en-GB"/>
      <w14:ligatures w14:val="standardContextual"/>
    </w:rPr>
  </w:style>
  <w:style w:type="character" w:customStyle="1" w:styleId="QuoteChar">
    <w:name w:val="Quote Char"/>
    <w:basedOn w:val="DefaultParagraphFont"/>
    <w:link w:val="Quote"/>
    <w:uiPriority w:val="29"/>
    <w:rsid w:val="003E5C9A"/>
    <w:rPr>
      <w:i/>
      <w:iCs/>
      <w:color w:val="404040" w:themeColor="text1" w:themeTint="BF"/>
    </w:rPr>
  </w:style>
  <w:style w:type="paragraph" w:styleId="ListParagraph">
    <w:name w:val="List Paragraph"/>
    <w:basedOn w:val="Normal"/>
    <w:uiPriority w:val="34"/>
    <w:qFormat/>
    <w:rsid w:val="003E5C9A"/>
    <w:pPr>
      <w:spacing w:after="160" w:line="278" w:lineRule="auto"/>
      <w:ind w:left="720"/>
      <w:contextualSpacing/>
    </w:pPr>
    <w:rPr>
      <w:rFonts w:asciiTheme="minorHAnsi" w:eastAsiaTheme="minorHAnsi" w:hAnsiTheme="minorHAnsi" w:cstheme="minorBidi"/>
      <w:kern w:val="2"/>
      <w:sz w:val="24"/>
      <w:lang w:val="en-GB"/>
      <w14:ligatures w14:val="standardContextual"/>
    </w:rPr>
  </w:style>
  <w:style w:type="character" w:styleId="IntenseEmphasis">
    <w:name w:val="Intense Emphasis"/>
    <w:basedOn w:val="DefaultParagraphFont"/>
    <w:uiPriority w:val="21"/>
    <w:qFormat/>
    <w:rsid w:val="003E5C9A"/>
    <w:rPr>
      <w:i/>
      <w:iCs/>
      <w:color w:val="0F4761" w:themeColor="accent1" w:themeShade="BF"/>
    </w:rPr>
  </w:style>
  <w:style w:type="paragraph" w:styleId="IntenseQuote">
    <w:name w:val="Intense Quote"/>
    <w:basedOn w:val="Normal"/>
    <w:next w:val="Normal"/>
    <w:link w:val="IntenseQuoteChar"/>
    <w:uiPriority w:val="30"/>
    <w:qFormat/>
    <w:rsid w:val="003E5C9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val="en-GB"/>
      <w14:ligatures w14:val="standardContextual"/>
    </w:rPr>
  </w:style>
  <w:style w:type="character" w:customStyle="1" w:styleId="IntenseQuoteChar">
    <w:name w:val="Intense Quote Char"/>
    <w:basedOn w:val="DefaultParagraphFont"/>
    <w:link w:val="IntenseQuote"/>
    <w:uiPriority w:val="30"/>
    <w:rsid w:val="003E5C9A"/>
    <w:rPr>
      <w:i/>
      <w:iCs/>
      <w:color w:val="0F4761" w:themeColor="accent1" w:themeShade="BF"/>
    </w:rPr>
  </w:style>
  <w:style w:type="character" w:styleId="IntenseReference">
    <w:name w:val="Intense Reference"/>
    <w:basedOn w:val="DefaultParagraphFont"/>
    <w:uiPriority w:val="32"/>
    <w:qFormat/>
    <w:rsid w:val="003E5C9A"/>
    <w:rPr>
      <w:b/>
      <w:bCs/>
      <w:smallCaps/>
      <w:color w:val="0F4761" w:themeColor="accent1" w:themeShade="BF"/>
      <w:spacing w:val="5"/>
    </w:rPr>
  </w:style>
  <w:style w:type="paragraph" w:customStyle="1" w:styleId="3Policytitle">
    <w:name w:val="3 Policy title"/>
    <w:basedOn w:val="Normal"/>
    <w:qFormat/>
    <w:rsid w:val="003E5C9A"/>
    <w:rPr>
      <w:b/>
      <w:sz w:val="72"/>
    </w:rPr>
  </w:style>
  <w:style w:type="character" w:styleId="Hyperlink">
    <w:name w:val="Hyperlink"/>
    <w:uiPriority w:val="99"/>
    <w:rsid w:val="00106AB5"/>
    <w:rPr>
      <w:color w:val="9966CC"/>
    </w:rPr>
  </w:style>
  <w:style w:type="paragraph" w:customStyle="1" w:styleId="Heading1-Notnumbered">
    <w:name w:val="Heading 1 - Not numbered"/>
    <w:basedOn w:val="Heading1"/>
    <w:link w:val="Heading1-NotnumberedChar"/>
    <w:qFormat/>
    <w:rsid w:val="00106AB5"/>
    <w:pPr>
      <w:keepLines w:val="0"/>
      <w:pageBreakBefore/>
      <w:spacing w:before="0" w:after="360" w:line="240" w:lineRule="auto"/>
    </w:pPr>
    <w:rPr>
      <w:rFonts w:ascii="Gill Sans MT" w:eastAsia="Times New Roman" w:hAnsi="Gill Sans MT" w:cs="Times New Roman"/>
      <w:color w:val="C0B3D3"/>
      <w:kern w:val="0"/>
      <w:sz w:val="56"/>
      <w:szCs w:val="56"/>
      <w:lang w:eastAsia="en-GB"/>
      <w14:ligatures w14:val="none"/>
    </w:rPr>
  </w:style>
  <w:style w:type="character" w:customStyle="1" w:styleId="Heading1-NotnumberedChar">
    <w:name w:val="Heading 1 - Not numbered Char"/>
    <w:basedOn w:val="DefaultParagraphFont"/>
    <w:link w:val="Heading1-Notnumbered"/>
    <w:rsid w:val="00106AB5"/>
    <w:rPr>
      <w:rFonts w:ascii="Gill Sans MT" w:eastAsia="Times New Roman" w:hAnsi="Gill Sans MT" w:cs="Times New Roman"/>
      <w:color w:val="C0B3D3"/>
      <w:kern w:val="0"/>
      <w:sz w:val="56"/>
      <w:szCs w:val="5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sites/default/files/2019-02/RE%20Statement%20of%20Entitlement%20for%20Church%20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04EA8AB66CD4C86C1BCA86E7B2D8D" ma:contentTypeVersion="14" ma:contentTypeDescription="Create a new document." ma:contentTypeScope="" ma:versionID="88f36f11c75be9903fca9716d8a9e739">
  <xsd:schema xmlns:xsd="http://www.w3.org/2001/XMLSchema" xmlns:xs="http://www.w3.org/2001/XMLSchema" xmlns:p="http://schemas.microsoft.com/office/2006/metadata/properties" xmlns:ns2="3899b318-1721-4dde-9ade-e2189495d707" xmlns:ns3="7d7d1098-c80c-4c14-8055-ef3473a2e91b" targetNamespace="http://schemas.microsoft.com/office/2006/metadata/properties" ma:root="true" ma:fieldsID="2ae726ac68591bc0091effc1c2a5500d" ns2:_="" ns3:_="">
    <xsd:import namespace="3899b318-1721-4dde-9ade-e2189495d707"/>
    <xsd:import namespace="7d7d1098-c80c-4c14-8055-ef3473a2e9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9b318-1721-4dde-9ade-e2189495d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d1098-c80c-4c14-8055-ef3473a2e9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06abad-e6cd-48fe-88a3-57318087ed48}" ma:internalName="TaxCatchAll" ma:showField="CatchAllData" ma:web="7d7d1098-c80c-4c14-8055-ef3473a2e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7d1098-c80c-4c14-8055-ef3473a2e91b" xsi:nil="true"/>
    <lcf76f155ced4ddcb4097134ff3c332f xmlns="3899b318-1721-4dde-9ade-e2189495d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63BCA5-0C29-4FB8-8832-D9064A149E59}"/>
</file>

<file path=customXml/itemProps2.xml><?xml version="1.0" encoding="utf-8"?>
<ds:datastoreItem xmlns:ds="http://schemas.openxmlformats.org/officeDocument/2006/customXml" ds:itemID="{F8370185-119C-49EC-A678-913EBE5D8C9A}">
  <ds:schemaRefs>
    <ds:schemaRef ds:uri="http://schemas.microsoft.com/sharepoint/v3/contenttype/forms"/>
  </ds:schemaRefs>
</ds:datastoreItem>
</file>

<file path=customXml/itemProps3.xml><?xml version="1.0" encoding="utf-8"?>
<ds:datastoreItem xmlns:ds="http://schemas.openxmlformats.org/officeDocument/2006/customXml" ds:itemID="{6B2A71D5-1677-4EDC-8C90-D98F103BC629}">
  <ds:schemaRefs>
    <ds:schemaRef ds:uri="http://schemas.microsoft.com/office/2006/metadata/properties"/>
    <ds:schemaRef ds:uri="http://schemas.microsoft.com/office/infopath/2007/PartnerControls"/>
    <ds:schemaRef ds:uri="e90b1330-1cc1-4bea-855e-1f4d978af4b6"/>
    <ds:schemaRef ds:uri="693512bf-a0e8-4f82-b114-31cec3fb0e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 at St Marys</dc:creator>
  <cp:keywords/>
  <dc:description/>
  <cp:lastModifiedBy>Mrs Bonell</cp:lastModifiedBy>
  <cp:revision>14</cp:revision>
  <dcterms:created xsi:type="dcterms:W3CDTF">2025-05-11T18:20:00Z</dcterms:created>
  <dcterms:modified xsi:type="dcterms:W3CDTF">2025-05-11T18:32:00Z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0x010100BCE04EA8AB66CD4C86C1BCA86E7B2D8D</vt:lpwstr>
  </property>
  <property fmtid="{D5CDD505-2E9C-101B-9397-08002B2CF9AE}" pid="3" name="MediaServiceImageTags">
    <vt:lpwstr/>
  </property>
</Properties>
</file>